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sub_2000"/>
    <w:p w:rsidR="00000000" w:rsidRDefault="00D20BC0">
      <w:pPr>
        <w:pStyle w:val="1"/>
      </w:pPr>
      <w:r>
        <w:fldChar w:fldCharType="begin"/>
      </w:r>
      <w:r>
        <w:instrText>HYPERLINK "http://ivo.garant.ru/document?id=72023048&amp;sub=0"</w:instrText>
      </w:r>
      <w:r>
        <w:fldChar w:fldCharType="separate"/>
      </w:r>
      <w:r>
        <w:rPr>
          <w:rStyle w:val="a4"/>
          <w:b w:val="0"/>
          <w:bCs w:val="0"/>
        </w:rPr>
        <w:t>Распоряжение Правительства РФ от 10 декабря 2018 г. N 2738-р Об утверждении перечня жизненно необходимы</w:t>
      </w:r>
      <w:bookmarkStart w:id="1" w:name="_GoBack"/>
      <w:bookmarkEnd w:id="1"/>
      <w:r>
        <w:rPr>
          <w:rStyle w:val="a4"/>
          <w:b w:val="0"/>
          <w:bCs w:val="0"/>
        </w:rPr>
        <w:t>х и важнейших лекарственных препаратов для медицинского применения на 2019 год, перечня лекарс</w:t>
      </w:r>
      <w:r>
        <w:rPr>
          <w:rStyle w:val="a4"/>
          <w:b w:val="0"/>
          <w:bCs w:val="0"/>
        </w:rPr>
        <w:t>твенных препаратов для медицинского применения, перечня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</w:t>
      </w:r>
      <w:r>
        <w:rPr>
          <w:rStyle w:val="a4"/>
          <w:b w:val="0"/>
          <w:bCs w:val="0"/>
        </w:rPr>
        <w:t>одственных им тканей, рассеянным склерозом, лиц после трансплантации органов и (или) тканей, а также минимального ассортимента лекарственных препаратов, необходимых для оказания медицинской помощи</w:t>
      </w:r>
      <w:r>
        <w:fldChar w:fldCharType="end"/>
      </w:r>
    </w:p>
    <w:bookmarkEnd w:id="0"/>
    <w:p w:rsidR="00000000" w:rsidRDefault="00D20BC0">
      <w:pPr>
        <w:pStyle w:val="1"/>
      </w:pPr>
      <w:r>
        <w:fldChar w:fldCharType="begin"/>
      </w:r>
      <w:r>
        <w:instrText>HYPERLINK "http://ivo.garant.ru/document?id=72023048&amp;sub=2000"</w:instrText>
      </w:r>
      <w:r>
        <w:fldChar w:fldCharType="separate"/>
      </w:r>
      <w:r>
        <w:rPr>
          <w:rStyle w:val="a4"/>
          <w:b w:val="0"/>
          <w:bCs w:val="0"/>
        </w:rPr>
        <w:t>Приложение N 2. 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</w:t>
      </w:r>
      <w:r>
        <w:rPr>
          <w:rStyle w:val="a4"/>
          <w:b w:val="0"/>
          <w:bCs w:val="0"/>
        </w:rPr>
        <w:t>ских организаций</w:t>
      </w:r>
      <w:r>
        <w:fldChar w:fldCharType="end"/>
      </w:r>
    </w:p>
    <w:p w:rsidR="00000000" w:rsidRDefault="00D20BC0">
      <w:pPr>
        <w:ind w:firstLine="698"/>
        <w:jc w:val="right"/>
      </w:pPr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10 декабря 2018 г. N 2738-р</w:t>
      </w:r>
    </w:p>
    <w:p w:rsidR="00000000" w:rsidRDefault="00D20BC0"/>
    <w:p w:rsidR="00000000" w:rsidRDefault="00D20BC0">
      <w:pPr>
        <w:pStyle w:val="1"/>
      </w:pPr>
      <w:r>
        <w:t>Перечень лекарственных препаратов для медицинского применения, в том числе лекарственных препаратов для медицинского</w:t>
      </w:r>
      <w:r>
        <w:t xml:space="preserve"> применения, назначаемых по решению врачебных комиссий медицинских организаций</w:t>
      </w:r>
    </w:p>
    <w:p w:rsidR="00000000" w:rsidRDefault="00D20BC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0BC0">
      <w:pPr>
        <w:pStyle w:val="a6"/>
      </w:pPr>
      <w:r>
        <w:t xml:space="preserve">См. </w:t>
      </w:r>
      <w:hyperlink r:id="rId5" w:history="1">
        <w:r>
          <w:rPr>
            <w:rStyle w:val="a4"/>
          </w:rPr>
          <w:t>Сравнительную таблицу</w:t>
        </w:r>
      </w:hyperlink>
      <w:r>
        <w:t xml:space="preserve"> настоящего Перечня и </w:t>
      </w:r>
      <w:hyperlink r:id="rId6" w:history="1">
        <w:r>
          <w:rPr>
            <w:rStyle w:val="a4"/>
          </w:rPr>
          <w:t>Перечня</w:t>
        </w:r>
      </w:hyperlink>
      <w: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утвержденного. </w:t>
      </w:r>
      <w:hyperlink r:id="rId7" w:history="1">
        <w:r>
          <w:rPr>
            <w:rStyle w:val="a4"/>
          </w:rPr>
          <w:t>распоряжением</w:t>
        </w:r>
      </w:hyperlink>
      <w:r>
        <w:t xml:space="preserve"> Правительства РФ от 23 октября 2017 г. N 2323-р</w:t>
      </w:r>
    </w:p>
    <w:p w:rsidR="00000000" w:rsidRDefault="00D20BC0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BC0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BC0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BC0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20BC0">
            <w:pPr>
              <w:pStyle w:val="a7"/>
              <w:jc w:val="center"/>
            </w:pPr>
            <w:r>
              <w:t>Лекарственные формы</w:t>
            </w:r>
          </w:p>
        </w:tc>
      </w:tr>
    </w:tbl>
    <w:p w:rsidR="00000000" w:rsidRDefault="00D20B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20BC0">
            <w:pPr>
              <w:pStyle w:val="1"/>
            </w:pPr>
            <w:bookmarkStart w:id="2" w:name="sub_2001"/>
            <w:r>
              <w:t>A</w:t>
            </w:r>
            <w:bookmarkEnd w:id="2"/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rPr>
                <w:rStyle w:val="a3"/>
              </w:rPr>
              <w:t>пищеварительный тракт и обмен веществ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A02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A02B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A02BA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блокаторы Н2-гистаминовых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ранитидин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таблетки, покрытые оболочкой;</w:t>
            </w:r>
          </w:p>
          <w:p w:rsidR="00000000" w:rsidRDefault="00D20B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фамотидин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таблетки, покрытые оболочкой;</w:t>
            </w:r>
          </w:p>
          <w:p w:rsidR="00000000" w:rsidRDefault="00D20B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A02BC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ингибиторы протонного насоса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омепразол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капсулы;</w:t>
            </w:r>
          </w:p>
          <w:p w:rsidR="00000000" w:rsidRDefault="00D20BC0">
            <w:pPr>
              <w:pStyle w:val="a9"/>
            </w:pPr>
            <w:r>
              <w:t>капсулы кишечнорастворимые;</w:t>
            </w:r>
          </w:p>
          <w:p w:rsidR="00000000" w:rsidRDefault="00D20BC0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D20B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эзомепразол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капсулы кишечнорастворимые;</w:t>
            </w:r>
          </w:p>
          <w:p w:rsidR="00000000" w:rsidRDefault="00D20BC0">
            <w:pPr>
              <w:pStyle w:val="a9"/>
            </w:pPr>
            <w:r>
              <w:t>таблетки кишечнорасторимые;</w:t>
            </w:r>
          </w:p>
          <w:p w:rsidR="00000000" w:rsidRDefault="00D20BC0">
            <w:pPr>
              <w:pStyle w:val="a9"/>
            </w:pPr>
            <w:r>
              <w:t>таблетки кишечнорасторимые, покрытые пленочной оболочкой;</w:t>
            </w:r>
          </w:p>
          <w:p w:rsidR="00000000" w:rsidRDefault="00D20BC0">
            <w:pPr>
              <w:pStyle w:val="a9"/>
            </w:pPr>
            <w:r>
              <w:t>таблет</w:t>
            </w:r>
            <w:r>
              <w:t>ки, покрытые кишечнорасторимой оболочкой;</w:t>
            </w:r>
          </w:p>
          <w:p w:rsidR="00000000" w:rsidRDefault="00D20BC0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A02BX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висмута трикалия дицитрат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А03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A03A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A03AA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синтетические антихолинергические средства, эфи</w:t>
            </w:r>
            <w:r>
              <w:t>ры с третичной аминогруппой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мебеверин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D20BC0">
            <w:pPr>
              <w:pStyle w:val="a9"/>
            </w:pPr>
            <w:r>
              <w:t>капсулы с пролонгированным высвобождением;</w:t>
            </w:r>
          </w:p>
          <w:p w:rsidR="00000000" w:rsidRDefault="00D20BC0">
            <w:pPr>
              <w:pStyle w:val="a9"/>
            </w:pPr>
            <w:r>
              <w:t>таблетки, покрытые оболочкой;</w:t>
            </w:r>
          </w:p>
          <w:p w:rsidR="00000000" w:rsidRDefault="00D20BC0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платифиллин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раствор для подкожного введения;</w:t>
            </w:r>
          </w:p>
          <w:p w:rsidR="00000000" w:rsidRDefault="00D20BC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A03AD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дротаверин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A03F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A03FA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метоклопрамид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раствор для приема внутрь;</w:t>
            </w:r>
          </w:p>
          <w:p w:rsidR="00000000" w:rsidRDefault="00D20BC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A04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A04A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А04АА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блокаторы серотониновых 5HT3-рецепторов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ондансетрон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сироп;</w:t>
            </w:r>
          </w:p>
          <w:p w:rsidR="00000000" w:rsidRDefault="00D20BC0">
            <w:pPr>
              <w:pStyle w:val="a9"/>
            </w:pPr>
            <w:r>
              <w:t>суппозитории ректальные;</w:t>
            </w:r>
          </w:p>
          <w:p w:rsidR="00000000" w:rsidRDefault="00D20BC0">
            <w:pPr>
              <w:pStyle w:val="a9"/>
            </w:pPr>
            <w:r>
              <w:t>таблетки;</w:t>
            </w:r>
          </w:p>
          <w:p w:rsidR="00000000" w:rsidRDefault="00D20BC0">
            <w:pPr>
              <w:pStyle w:val="a9"/>
            </w:pPr>
            <w:r>
              <w:t>таблетки лиофилизированные;</w:t>
            </w:r>
          </w:p>
          <w:p w:rsidR="00000000" w:rsidRDefault="00D20BC0">
            <w:pPr>
              <w:pStyle w:val="a9"/>
            </w:pPr>
            <w:r>
              <w:t>таблетки, покрытые оболочкой;</w:t>
            </w:r>
          </w:p>
          <w:p w:rsidR="00000000" w:rsidRDefault="00D20B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А05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А05А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А05АА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препараты желчных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урсодезоксихолевая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капсулы;</w:t>
            </w:r>
          </w:p>
          <w:p w:rsidR="00000000" w:rsidRDefault="00D20BC0">
            <w:pPr>
              <w:pStyle w:val="a9"/>
            </w:pPr>
            <w:r>
              <w:t>суспензия для приема внутрь;</w:t>
            </w:r>
          </w:p>
          <w:p w:rsidR="00000000" w:rsidRDefault="00D20B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A05B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 xml:space="preserve">препараты для лечения </w:t>
            </w:r>
            <w:r>
              <w:lastRenderedPageBreak/>
              <w:t>заболеваний печени, липотропные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A05BA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препараты для лечения заболеваний печени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фосфолипиды + глицирризиновая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A06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A06A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A06AB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бисакодил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суппозитории ректальные;</w:t>
            </w:r>
          </w:p>
          <w:p w:rsidR="00000000" w:rsidRDefault="00D20BC0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D20BC0">
            <w:pPr>
              <w:pStyle w:val="a9"/>
            </w:pPr>
            <w:r>
              <w:t>таблетки, покрытые кишечнорастворимой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сеннозиды А и 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A06AD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осмотические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лактулоза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макрогол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D20BC0">
            <w:pPr>
              <w:pStyle w:val="a9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A07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A07B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адсорбирующие кишечные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A07BC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адсорбирующие кишечные препараты другие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смектит диоктаэдрический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A07D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пре</w:t>
            </w:r>
            <w:r>
              <w:t>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A07DA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лоперамид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капсулы;</w:t>
            </w:r>
          </w:p>
          <w:p w:rsidR="00000000" w:rsidRDefault="00D20BC0">
            <w:pPr>
              <w:pStyle w:val="a9"/>
            </w:pPr>
            <w:r>
              <w:t>таблетки;</w:t>
            </w:r>
          </w:p>
          <w:p w:rsidR="00000000" w:rsidRDefault="00D20BC0">
            <w:pPr>
              <w:pStyle w:val="a9"/>
            </w:pPr>
            <w:r>
              <w:t>таблетки для рассасывания;</w:t>
            </w:r>
          </w:p>
          <w:p w:rsidR="00000000" w:rsidRDefault="00D20BC0">
            <w:pPr>
              <w:pStyle w:val="a9"/>
            </w:pPr>
            <w:r>
              <w:t>таблетки жевательные;</w:t>
            </w:r>
          </w:p>
          <w:p w:rsidR="00000000" w:rsidRDefault="00D20BC0">
            <w:pPr>
              <w:pStyle w:val="a9"/>
            </w:pPr>
            <w:r>
              <w:t>таблетки лиофилизированные;</w:t>
            </w:r>
          </w:p>
          <w:p w:rsidR="00000000" w:rsidRDefault="00D20BC0">
            <w:pPr>
              <w:pStyle w:val="a9"/>
            </w:pPr>
            <w:r>
              <w:t>таблетки-лиофилизат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A07E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кишечные противовоспалительные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A07EC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аминосалициловая кислота и аналогичные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месалазин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суппозитории ректальные;</w:t>
            </w:r>
          </w:p>
          <w:p w:rsidR="00000000" w:rsidRDefault="00D20BC0">
            <w:pPr>
              <w:pStyle w:val="a9"/>
            </w:pPr>
            <w:r>
              <w:t>суспензия ректальная;</w:t>
            </w:r>
          </w:p>
          <w:p w:rsidR="00000000" w:rsidRDefault="00D20BC0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D20BC0">
            <w:pPr>
              <w:pStyle w:val="a9"/>
            </w:pPr>
            <w:r>
              <w:t>таблетки, покрытые кишечнорастворимой пленочной об</w:t>
            </w:r>
            <w:r>
              <w:t>олочкой;</w:t>
            </w:r>
          </w:p>
          <w:p w:rsidR="00000000" w:rsidRDefault="00D20BC0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D20BC0">
            <w:pPr>
              <w:pStyle w:val="a9"/>
            </w:pPr>
            <w:r>
              <w:t>таблетки пролонгированного действия, покрытые кишечнорастворимой</w:t>
            </w:r>
          </w:p>
          <w:p w:rsidR="00000000" w:rsidRDefault="00D20BC0">
            <w:pPr>
              <w:pStyle w:val="a9"/>
            </w:pPr>
            <w:r>
              <w:t>оболочкой;</w:t>
            </w:r>
          </w:p>
          <w:p w:rsidR="00000000" w:rsidRDefault="00D20BC0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сульфасалазин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D20BC0">
            <w:pPr>
              <w:pStyle w:val="a9"/>
            </w:pPr>
            <w:r>
              <w:t>таблетки кишечнорастворим</w:t>
            </w:r>
            <w:r>
              <w:t>ые, покрытые пленочной оболочкой;</w:t>
            </w:r>
          </w:p>
          <w:p w:rsidR="00000000" w:rsidRDefault="00D20BC0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lastRenderedPageBreak/>
              <w:t>A07F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A07FA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бифидобактерии бифидум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капсулы;</w:t>
            </w:r>
          </w:p>
          <w:p w:rsidR="00000000" w:rsidRDefault="00D20BC0">
            <w:pPr>
              <w:pStyle w:val="a9"/>
            </w:pPr>
            <w:r>
              <w:t>лиофилизат для приготовления раствора для приема внутрь и местного применения;</w:t>
            </w:r>
          </w:p>
          <w:p w:rsidR="00000000" w:rsidRDefault="00D20BC0">
            <w:pPr>
              <w:pStyle w:val="a9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00000" w:rsidRDefault="00D20BC0">
            <w:pPr>
              <w:pStyle w:val="a9"/>
            </w:pPr>
            <w:r>
              <w:t>порошок для приема внутрь;</w:t>
            </w:r>
          </w:p>
          <w:p w:rsidR="00000000" w:rsidRDefault="00D20BC0">
            <w:pPr>
              <w:pStyle w:val="a9"/>
            </w:pPr>
            <w:r>
              <w:t>порошок для приема внутрь и местного применения;</w:t>
            </w:r>
          </w:p>
          <w:p w:rsidR="00000000" w:rsidRDefault="00D20BC0">
            <w:pPr>
              <w:pStyle w:val="a9"/>
            </w:pPr>
            <w:r>
              <w:t>суппозитории вагиналь</w:t>
            </w:r>
            <w:r>
              <w:t>ные и ректальные;</w:t>
            </w:r>
          </w:p>
          <w:p w:rsidR="00000000" w:rsidRDefault="00D20BC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A09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A09A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A09AA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панкреатин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гранулы кишечнорастворимые;</w:t>
            </w:r>
          </w:p>
          <w:p w:rsidR="00000000" w:rsidRDefault="00D20BC0">
            <w:pPr>
              <w:pStyle w:val="a9"/>
            </w:pPr>
            <w:r>
              <w:t>капсулы;</w:t>
            </w:r>
          </w:p>
          <w:p w:rsidR="00000000" w:rsidRDefault="00D20BC0">
            <w:pPr>
              <w:pStyle w:val="a9"/>
            </w:pPr>
            <w:r>
              <w:t>капсулы кишечнорастворимые;</w:t>
            </w:r>
          </w:p>
          <w:p w:rsidR="00000000" w:rsidRDefault="00D20BC0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D20BC0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A10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препараты для лечения сахарного диабета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A10A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инсулины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A10AB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инсулин аспарт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раствор для подкожного и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инсулин глулизин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инсулин лизпро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инсулин растворимый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A10AC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инсулин-изофан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A10AD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инсулин аспарт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инсулин деглудек + инсулин аспарт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инсулин двухфазный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инсулин лизпро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A10AE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инсулин гларгин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инсулин деглудек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инсулин детемир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A10B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гипогликемические препараты, 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A10BA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бигуаниды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метформин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таблетки;</w:t>
            </w:r>
          </w:p>
          <w:p w:rsidR="00000000" w:rsidRDefault="00D20BC0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D20BC0">
            <w:pPr>
              <w:pStyle w:val="a9"/>
            </w:pPr>
            <w:r>
              <w:t>таблетки, покрытые оболочкой;</w:t>
            </w:r>
          </w:p>
          <w:p w:rsidR="00000000" w:rsidRDefault="00D20BC0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D20BC0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D20BC0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D20BC0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D20BC0">
            <w:pPr>
              <w:pStyle w:val="a9"/>
            </w:pPr>
            <w:r>
              <w:t>таблетки с пролонгированным высвобождением;</w:t>
            </w:r>
          </w:p>
          <w:p w:rsidR="00000000" w:rsidRDefault="00D20BC0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A10BB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производ</w:t>
            </w:r>
            <w:r>
              <w:t>ные сульфонилмочевины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глибенкламид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гликлазид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таблетки;</w:t>
            </w:r>
          </w:p>
          <w:p w:rsidR="00000000" w:rsidRDefault="00D20BC0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D20BC0">
            <w:pPr>
              <w:pStyle w:val="a9"/>
            </w:pPr>
            <w:r>
              <w:t>таблетки с модифицированным высвобождением;</w:t>
            </w:r>
          </w:p>
          <w:p w:rsidR="00000000" w:rsidRDefault="00D20BC0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A10BH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ингибиторы дипептидилпептидазы-4 (ДПП-4)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алоглиптин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вилдаглиптин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линаглиптин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саксаглиптин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ситаглиптин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A10BJ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аналоги глюкагоноподобного пептида-1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ликсисенатид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A10BK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дапаглифлозин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эмпаглифлозин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A10BX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другие гипогликемические препараты, 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репаглинид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A11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витамины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A11C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витамины A и D, включая их комбинации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A11CA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витамин 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ретинол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драже;</w:t>
            </w:r>
          </w:p>
          <w:p w:rsidR="00000000" w:rsidRDefault="00D20BC0">
            <w:pPr>
              <w:pStyle w:val="a9"/>
            </w:pPr>
            <w:r>
              <w:t>капли для приема внутрь и наружного применения;</w:t>
            </w:r>
          </w:p>
          <w:p w:rsidR="00000000" w:rsidRDefault="00D20BC0">
            <w:pPr>
              <w:pStyle w:val="a9"/>
            </w:pPr>
            <w:r>
              <w:t>капсулы;</w:t>
            </w:r>
          </w:p>
          <w:p w:rsidR="00000000" w:rsidRDefault="00D20BC0">
            <w:pPr>
              <w:pStyle w:val="a9"/>
            </w:pPr>
            <w:r>
              <w:t>мазь для наружного применения;</w:t>
            </w:r>
          </w:p>
          <w:p w:rsidR="00000000" w:rsidRDefault="00D20BC0">
            <w:pPr>
              <w:pStyle w:val="a9"/>
            </w:pPr>
            <w:r>
              <w:t>раствор для приема внутрь;</w:t>
            </w:r>
          </w:p>
          <w:p w:rsidR="00000000" w:rsidRDefault="00D20BC0">
            <w:pPr>
              <w:pStyle w:val="a9"/>
            </w:pPr>
            <w:r>
              <w:t>раствор для приема внутрь (масляный);</w:t>
            </w:r>
          </w:p>
          <w:p w:rsidR="00000000" w:rsidRDefault="00D20BC0">
            <w:pPr>
              <w:pStyle w:val="a9"/>
            </w:pPr>
            <w:r>
              <w:t>раствор для приема внутрь и нар</w:t>
            </w:r>
            <w:r>
              <w:t>ужного применения;</w:t>
            </w:r>
          </w:p>
          <w:p w:rsidR="00000000" w:rsidRDefault="00D20BC0">
            <w:pPr>
              <w:pStyle w:val="a9"/>
            </w:pPr>
            <w:r>
              <w:lastRenderedPageBreak/>
              <w:t>раствор для приема внутрь и наружного применения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lastRenderedPageBreak/>
              <w:t>A11CC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витамин D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альфакальцидол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капли для приема внутрь;</w:t>
            </w:r>
          </w:p>
          <w:p w:rsidR="00000000" w:rsidRDefault="00D20BC0">
            <w:pPr>
              <w:pStyle w:val="a9"/>
            </w:pPr>
            <w:r>
              <w:t>капсулы;</w:t>
            </w:r>
          </w:p>
          <w:p w:rsidR="00000000" w:rsidRDefault="00D20BC0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кальцитриол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капсулы;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колекальциферол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капли для приема внутрь;</w:t>
            </w:r>
          </w:p>
          <w:p w:rsidR="00000000" w:rsidRDefault="00D20BC0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A11D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 xml:space="preserve">витамин </w:t>
            </w:r>
            <w:r w:rsidR="00FC1EDC">
              <w:rPr>
                <w:noProof/>
              </w:rPr>
              <w:drawing>
                <wp:inline distT="0" distB="0" distL="0" distR="0">
                  <wp:extent cx="180975" cy="2190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витаминами </w:t>
            </w:r>
            <w:r w:rsidR="00FC1EDC">
              <w:rPr>
                <w:noProof/>
              </w:rPr>
              <w:drawing>
                <wp:inline distT="0" distB="0" distL="0" distR="0">
                  <wp:extent cx="180975" cy="2190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 w:rsidR="00FC1EDC"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A11DA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 xml:space="preserve">витамин </w:t>
            </w:r>
            <w:r w:rsidR="00FC1EDC">
              <w:rPr>
                <w:noProof/>
              </w:rPr>
              <w:drawing>
                <wp:inline distT="0" distB="0" distL="0" distR="0">
                  <wp:extent cx="180975" cy="2190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тиамин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A11G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аскорбиновая</w:t>
            </w:r>
            <w:r>
              <w:t xml:space="preserve"> кислота (витамин C), включая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A11GA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аскорбиновая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драже;</w:t>
            </w:r>
          </w:p>
          <w:p w:rsidR="00000000" w:rsidRDefault="00D20BC0">
            <w:pPr>
              <w:pStyle w:val="a9"/>
            </w:pPr>
            <w:r>
              <w:t>капли для приема внутрь;</w:t>
            </w:r>
          </w:p>
          <w:p w:rsidR="00000000" w:rsidRDefault="00D20BC0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D20BC0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D20BC0">
            <w:pPr>
              <w:pStyle w:val="a9"/>
            </w:pPr>
            <w:r>
              <w:t>порошок для приема внутрь;</w:t>
            </w:r>
          </w:p>
          <w:p w:rsidR="00000000" w:rsidRDefault="00D20BC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А11Н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А11НА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A12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A12A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A12AA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кальция глюконат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A12C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другие 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A12CX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другие минеральные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калия и магния аспарагинат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таблетки;</w:t>
            </w:r>
          </w:p>
          <w:p w:rsidR="00000000" w:rsidRDefault="00D20B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A14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анаболические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A14A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анаболические стероиды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A14AB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нандролон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А16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А16А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</w:t>
            </w:r>
            <w:r>
              <w:t>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А16АА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аминокислоты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адеметионин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 кишечнорастворимые;</w:t>
            </w:r>
          </w:p>
          <w:p w:rsidR="00000000" w:rsidRDefault="00D20BC0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D20BC0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A16AX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 xml:space="preserve">прочие препараты для лечения заболеваний </w:t>
            </w:r>
            <w:r>
              <w:lastRenderedPageBreak/>
              <w:t>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lastRenderedPageBreak/>
              <w:t>тиоктовая кислота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капсулы;</w:t>
            </w:r>
          </w:p>
          <w:p w:rsidR="00000000" w:rsidRDefault="00D20BC0">
            <w:pPr>
              <w:pStyle w:val="a9"/>
            </w:pPr>
            <w:r>
              <w:t>таблетки, покрытые оболочкой;</w:t>
            </w:r>
          </w:p>
          <w:p w:rsidR="00000000" w:rsidRDefault="00D20BC0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1"/>
            </w:pPr>
            <w:bookmarkStart w:id="3" w:name="sub_2002"/>
            <w:r>
              <w:lastRenderedPageBreak/>
              <w:t>B</w:t>
            </w:r>
            <w:bookmarkEnd w:id="3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rPr>
                <w:rStyle w:val="a3"/>
              </w:rPr>
              <w:t>кровь и система кро</w:t>
            </w:r>
            <w:r>
              <w:rPr>
                <w:rStyle w:val="a3"/>
              </w:rPr>
              <w:t>ветворения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B01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B01A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B01AA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антагонисты витамина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варфарин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B01AB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группа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гепарин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D20BC0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эноксапарин натрия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раствор для инъекций;</w:t>
            </w:r>
          </w:p>
          <w:p w:rsidR="00000000" w:rsidRDefault="00D20BC0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B01AC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антиагреганты, кроме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клопидогрел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тикагрелор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В01АЕ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прямые ингибиторы тромбина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дабигатрана этексилат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B01AF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прямые ингибиторы фактора Xa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апиксабан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ривароксабан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B02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гемостатические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B02B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витамин К и другие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B02BA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витамин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менадиона натрия бисульфит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B02BX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д</w:t>
            </w:r>
            <w:r>
              <w:t>ругие системные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элтромбопаг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этамзилат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B03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B03A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препараты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B03AB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пероральные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железа (III) гидроксид полимальтозат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капли для приема внутрь;</w:t>
            </w:r>
          </w:p>
          <w:p w:rsidR="00000000" w:rsidRDefault="00D20BC0">
            <w:pPr>
              <w:pStyle w:val="a9"/>
            </w:pPr>
            <w:r>
              <w:t>раствор для приема внутрь;</w:t>
            </w:r>
          </w:p>
          <w:p w:rsidR="00000000" w:rsidRDefault="00D20BC0">
            <w:pPr>
              <w:pStyle w:val="a9"/>
            </w:pPr>
            <w:r>
              <w:t>сироп;</w:t>
            </w:r>
          </w:p>
          <w:p w:rsidR="00000000" w:rsidRDefault="00D20BC0">
            <w:pPr>
              <w:pStyle w:val="a9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B03AC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парентеральные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железа (III) гидроксида сахарозный комплекс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B03B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 xml:space="preserve">витамин </w:t>
            </w:r>
            <w:r w:rsidR="00FC1EDC"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фолиевая кислота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B03BA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 xml:space="preserve">витамин </w:t>
            </w:r>
            <w:r w:rsidR="00FC1EDC"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(цианокобаламин и его аналоги)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цианокобаламин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B03BB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фолиевая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фолиевая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таблетки;</w:t>
            </w:r>
          </w:p>
          <w:p w:rsidR="00000000" w:rsidRDefault="00D20B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B03X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B03XA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дарбэпоэтин альфа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метоксиполиэтиленгликоль-эпоэтин бета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эпоэтин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эпоэтин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лиофилизат для приготовления раствора для внутривенного и подк</w:t>
            </w:r>
            <w:r>
              <w:t>ожного введения;</w:t>
            </w:r>
          </w:p>
          <w:p w:rsidR="00000000" w:rsidRDefault="00D20BC0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D20BC0">
            <w:pPr>
              <w:pStyle w:val="a9"/>
            </w:pPr>
            <w:r>
              <w:t xml:space="preserve">раствор для внутривенного и подкожного </w:t>
            </w:r>
            <w:r>
              <w:lastRenderedPageBreak/>
              <w:t>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1"/>
            </w:pPr>
            <w:bookmarkStart w:id="4" w:name="sub_2003"/>
            <w:r>
              <w:lastRenderedPageBreak/>
              <w:t>C</w:t>
            </w:r>
            <w:bookmarkEnd w:id="4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rPr>
                <w:rStyle w:val="a3"/>
              </w:rPr>
              <w:t>сердечно-сосудистая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C01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C01A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сердечные 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C01AA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гликозиды наперстянки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дигоксин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таблетки;</w:t>
            </w:r>
          </w:p>
          <w:p w:rsidR="00000000" w:rsidRDefault="00D20BC0">
            <w:pPr>
              <w:pStyle w:val="a9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C01B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C01BA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антиаритмические препараты, класс IА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прокаинамид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C01BC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антиаритмические препараты, класс IС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пропафенон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C01BD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антиаритмические препараты, класс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амиодарон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C01BG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другие 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лаппаконитина гидробромид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C01D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C01DA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органические нитраты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изосорбида динитрат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спрей дозированный;</w:t>
            </w:r>
          </w:p>
          <w:p w:rsidR="00000000" w:rsidRDefault="00D20BC0">
            <w:pPr>
              <w:pStyle w:val="a9"/>
            </w:pPr>
            <w:r>
              <w:t>спрей подъязычный дозированный;</w:t>
            </w:r>
          </w:p>
          <w:p w:rsidR="00000000" w:rsidRDefault="00D20BC0">
            <w:pPr>
              <w:pStyle w:val="a9"/>
            </w:pPr>
            <w:r>
              <w:t>таблетки;</w:t>
            </w:r>
          </w:p>
          <w:p w:rsidR="00000000" w:rsidRDefault="00D20BC0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изосорбида мононитрат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капсулы;</w:t>
            </w:r>
          </w:p>
          <w:p w:rsidR="00000000" w:rsidRDefault="00D20BC0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D20BC0">
            <w:pPr>
              <w:pStyle w:val="a9"/>
            </w:pPr>
            <w:r>
              <w:t>капсулы ретард;</w:t>
            </w:r>
          </w:p>
          <w:p w:rsidR="00000000" w:rsidRDefault="00D20BC0">
            <w:pPr>
              <w:pStyle w:val="a9"/>
            </w:pPr>
            <w:r>
              <w:t>капсулы с пролонгированным высвобождением;</w:t>
            </w:r>
          </w:p>
          <w:p w:rsidR="00000000" w:rsidRDefault="00D20BC0">
            <w:pPr>
              <w:pStyle w:val="a9"/>
            </w:pPr>
            <w:r>
              <w:t>таблетки;</w:t>
            </w:r>
          </w:p>
          <w:p w:rsidR="00000000" w:rsidRDefault="00D20BC0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D20BC0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нитроглицерин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аэрозоль подъязычный дозированный;</w:t>
            </w:r>
          </w:p>
          <w:p w:rsidR="00000000" w:rsidRDefault="00D20BC0">
            <w:pPr>
              <w:pStyle w:val="a9"/>
            </w:pPr>
            <w:r>
              <w:t>капсулы подъязычные;</w:t>
            </w:r>
          </w:p>
          <w:p w:rsidR="00000000" w:rsidRDefault="00D20BC0">
            <w:pPr>
              <w:pStyle w:val="a9"/>
            </w:pPr>
            <w:r>
              <w:t>пленки для наклеивания на д</w:t>
            </w:r>
            <w:r>
              <w:t>есну;</w:t>
            </w:r>
          </w:p>
          <w:p w:rsidR="00000000" w:rsidRDefault="00D20BC0">
            <w:pPr>
              <w:pStyle w:val="a9"/>
            </w:pPr>
            <w:r>
              <w:t>спрей подъязычный дозированный;</w:t>
            </w:r>
          </w:p>
          <w:p w:rsidR="00000000" w:rsidRDefault="00D20BC0">
            <w:pPr>
              <w:pStyle w:val="a9"/>
            </w:pPr>
            <w:r>
              <w:t>таблетки подъязычные;</w:t>
            </w:r>
          </w:p>
          <w:p w:rsidR="00000000" w:rsidRDefault="00D20BC0">
            <w:pPr>
              <w:pStyle w:val="a9"/>
            </w:pPr>
            <w:r>
              <w:t>таблетки сублингвальные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C01E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C01EB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мельдоний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C02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C02A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антиадренергические средства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C02AB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метилдопа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метилдопа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C02AC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агонисты имидазолиновых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клонидин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моксонидин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таблетки, покрытые оболочкой;</w:t>
            </w:r>
          </w:p>
          <w:p w:rsidR="00000000" w:rsidRDefault="00D20BC0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lastRenderedPageBreak/>
              <w:t>C02C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C02CA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доксазозин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таблетки;</w:t>
            </w:r>
          </w:p>
          <w:p w:rsidR="00000000" w:rsidRDefault="00D20BC0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урапидил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капсулы пролонгированного д</w:t>
            </w:r>
            <w:r>
              <w:t>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C02K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другие 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C02KX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амбризентан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риоцигуат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C03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C03A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тиазидные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C03AA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тиазиды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гидрохлоротиазид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C03B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тиазидоподобные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C03BA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индапамид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капсулы;</w:t>
            </w:r>
          </w:p>
          <w:p w:rsidR="00000000" w:rsidRDefault="00D20BC0">
            <w:pPr>
              <w:pStyle w:val="a9"/>
            </w:pPr>
            <w:r>
              <w:t>таблетки, покрытые оболочкой;</w:t>
            </w:r>
          </w:p>
          <w:p w:rsidR="00000000" w:rsidRDefault="00D20BC0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D20BC0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D20BC0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D20BC0">
            <w:pPr>
              <w:pStyle w:val="a9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D20BC0">
            <w:pPr>
              <w:pStyle w:val="a9"/>
            </w:pPr>
            <w:r>
              <w:t>таблетки с модифицир</w:t>
            </w:r>
            <w:r>
              <w:t>ованным высвобождением, покрытые оболочкой;</w:t>
            </w:r>
          </w:p>
          <w:p w:rsidR="00000000" w:rsidRDefault="00D20BC0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C03C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"петлевые"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C03CA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фуросемид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C03D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калийсберегающие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C03DA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антагонисты альдостерона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спиронолактон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капсулы;</w:t>
            </w:r>
          </w:p>
          <w:p w:rsidR="00000000" w:rsidRDefault="00D20BC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C07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C07A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C07AA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неселективные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пропранолол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соталол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C07AB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атенолол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таблетки;</w:t>
            </w:r>
          </w:p>
          <w:p w:rsidR="00000000" w:rsidRDefault="00D20BC0">
            <w:pPr>
              <w:pStyle w:val="a9"/>
            </w:pPr>
            <w:r>
              <w:t>таблетки, покрытые оболочкой;</w:t>
            </w:r>
          </w:p>
          <w:p w:rsidR="00000000" w:rsidRDefault="00D20B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бисопролол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таблетки;</w:t>
            </w:r>
          </w:p>
          <w:p w:rsidR="00000000" w:rsidRDefault="00D20B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метопролол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таблетки;</w:t>
            </w:r>
          </w:p>
          <w:p w:rsidR="00000000" w:rsidRDefault="00D20BC0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D20BC0">
            <w:pPr>
              <w:pStyle w:val="a9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</w:t>
            </w:r>
            <w:r>
              <w:t>очкой;</w:t>
            </w:r>
          </w:p>
          <w:p w:rsidR="00000000" w:rsidRDefault="00D20BC0">
            <w:pPr>
              <w:pStyle w:val="a9"/>
            </w:pPr>
            <w:r>
              <w:t>таблетки с замедленным высвобождением, покрытые оболочкой;</w:t>
            </w:r>
          </w:p>
          <w:p w:rsidR="00000000" w:rsidRDefault="00D20BC0">
            <w:pPr>
              <w:pStyle w:val="a9"/>
            </w:pPr>
            <w:r>
              <w:t>таблетки с пролонгированным высвобождением, покрытые оболочкой;</w:t>
            </w:r>
          </w:p>
          <w:p w:rsidR="00000000" w:rsidRDefault="00D20BC0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lastRenderedPageBreak/>
              <w:t>C07AG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альфа- и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карведилол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таблетки;</w:t>
            </w:r>
          </w:p>
          <w:p w:rsidR="00000000" w:rsidRDefault="00D20B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C08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блокаторы кальциевых каналов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C08C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C08CA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производные дигидропиридина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амлодипин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таблетки;</w:t>
            </w:r>
          </w:p>
          <w:p w:rsidR="00000000" w:rsidRDefault="00D20B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нимодипин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нифедипин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таблетки;</w:t>
            </w:r>
          </w:p>
          <w:p w:rsidR="00000000" w:rsidRDefault="00D20BC0">
            <w:pPr>
              <w:pStyle w:val="a9"/>
            </w:pPr>
            <w:r>
              <w:t>таблетки, покрытые оболочкой;</w:t>
            </w:r>
          </w:p>
          <w:p w:rsidR="00000000" w:rsidRDefault="00D20BC0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D20BC0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D20BC0">
            <w:pPr>
              <w:pStyle w:val="a9"/>
            </w:pPr>
            <w:r>
              <w:t>таблетки пролон</w:t>
            </w:r>
            <w:r>
              <w:t>гированного действия, покрытые пленочной оболочкой;</w:t>
            </w:r>
          </w:p>
          <w:p w:rsidR="00000000" w:rsidRDefault="00D20BC0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000000" w:rsidRDefault="00D20BC0">
            <w:pPr>
              <w:pStyle w:val="a9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D20BC0">
            <w:pPr>
              <w:pStyle w:val="a9"/>
            </w:pPr>
            <w:r>
              <w:t>таблетки с модифицированным высвобождением, покрытые оболочкой;</w:t>
            </w:r>
          </w:p>
          <w:p w:rsidR="00000000" w:rsidRDefault="00D20BC0">
            <w:pPr>
              <w:pStyle w:val="a9"/>
            </w:pPr>
            <w:r>
              <w:t>таблетки с модифицированным, высвобождением, покрытые пленочной оболочкой;</w:t>
            </w:r>
          </w:p>
          <w:p w:rsidR="00000000" w:rsidRDefault="00D20BC0">
            <w:pPr>
              <w:pStyle w:val="a9"/>
            </w:pPr>
            <w:r>
              <w:t>таблетки с пролонгированным, высвобождением, покрытые оболочкой;</w:t>
            </w:r>
          </w:p>
          <w:p w:rsidR="00000000" w:rsidRDefault="00D20BC0">
            <w:pPr>
              <w:pStyle w:val="a9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C08D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селективные блокаторы кальциевых кан</w:t>
            </w:r>
            <w:r>
              <w:t>алов с прямым действием на сердце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C08DA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производные фенилалкиламина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верапамил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таблетки, покрытые оболочкой;</w:t>
            </w:r>
          </w:p>
          <w:p w:rsidR="00000000" w:rsidRDefault="00D20BC0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D20BC0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D20BC0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D20BC0">
            <w:pPr>
              <w:pStyle w:val="a9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lastRenderedPageBreak/>
              <w:t>C09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C09A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C09AA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каптоприл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таблетки;</w:t>
            </w:r>
          </w:p>
          <w:p w:rsidR="00000000" w:rsidRDefault="00D20BC0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лизиноприл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периндоприл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таблетки;</w:t>
            </w:r>
          </w:p>
          <w:p w:rsidR="00000000" w:rsidRDefault="00D20BC0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D20B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эналаприл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C09C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C09CA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лозартан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таблетки, покрытые оболочкой;</w:t>
            </w:r>
          </w:p>
          <w:p w:rsidR="00000000" w:rsidRDefault="00D20B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C09D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C09DX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антагонисты рецепторов ангиотензина II в комбинации</w:t>
            </w:r>
            <w:r>
              <w:t xml:space="preserve">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валсартан + сакубитрил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C10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C10A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C10AA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ингибиторы ГМГ-КоА-редуктазы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аторвастатин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капсулы;</w:t>
            </w:r>
          </w:p>
          <w:p w:rsidR="00000000" w:rsidRDefault="00D20BC0">
            <w:pPr>
              <w:pStyle w:val="a9"/>
            </w:pPr>
            <w:r>
              <w:t>таблетки, покрытые оболочкой;</w:t>
            </w:r>
          </w:p>
          <w:p w:rsidR="00000000" w:rsidRDefault="00D20B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симвастатин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таблетки, покрытые оболочкой;</w:t>
            </w:r>
          </w:p>
          <w:p w:rsidR="00000000" w:rsidRDefault="00D20B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C10AB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фибраты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фенофибрат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капсулы;</w:t>
            </w:r>
          </w:p>
          <w:p w:rsidR="00000000" w:rsidRDefault="00D20BC0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D20B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C10AX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другие 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алирокумаб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эволокумаб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1"/>
            </w:pPr>
            <w:bookmarkStart w:id="5" w:name="sub_2004"/>
            <w:r>
              <w:t>D</w:t>
            </w:r>
            <w:bookmarkEnd w:id="5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rPr>
                <w:rStyle w:val="a3"/>
              </w:rPr>
              <w:t>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D01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D01A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D01AE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мазь для наружного применения;</w:t>
            </w:r>
          </w:p>
          <w:p w:rsidR="00000000" w:rsidRDefault="00D20BC0">
            <w:pPr>
              <w:pStyle w:val="a9"/>
            </w:pPr>
            <w:r>
              <w:t>раствор для наружного применения (спиртовой)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D06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D06C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антибиотики в комбинации</w:t>
            </w:r>
          </w:p>
          <w:p w:rsidR="00000000" w:rsidRDefault="00D20BC0">
            <w:pPr>
              <w:pStyle w:val="a9"/>
            </w:pPr>
            <w:r>
              <w:t>с противомикробными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диоксометилтетрагидропиримидин + сульфадиме</w:t>
            </w:r>
            <w:r>
              <w:t>токсин + тримекаин + хлорамфеникол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lastRenderedPageBreak/>
              <w:t>D07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глюкокортикоиды,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D07A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D07AC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глюкокортикоиды с высокой активностью (группа III)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мометазон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крем для наружного применения;</w:t>
            </w:r>
          </w:p>
          <w:p w:rsidR="00000000" w:rsidRDefault="00D20BC0">
            <w:pPr>
              <w:pStyle w:val="a9"/>
            </w:pPr>
            <w:r>
              <w:t>мазь для наружного применения;</w:t>
            </w:r>
          </w:p>
          <w:p w:rsidR="00000000" w:rsidRDefault="00D20BC0">
            <w:pPr>
              <w:pStyle w:val="a9"/>
            </w:pPr>
            <w:r>
              <w:t>порошок для ингаляций дозированный;</w:t>
            </w:r>
          </w:p>
          <w:p w:rsidR="00000000" w:rsidRDefault="00D20BC0">
            <w:pPr>
              <w:pStyle w:val="a9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D08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D08A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D08AC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бигуаниды и амидины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хлоргексидин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раствор для местного применения;</w:t>
            </w:r>
          </w:p>
          <w:p w:rsidR="00000000" w:rsidRDefault="00D20BC0">
            <w:pPr>
              <w:pStyle w:val="a9"/>
            </w:pPr>
            <w:r>
              <w:t>раствор для местного и наружного применения;</w:t>
            </w:r>
          </w:p>
          <w:p w:rsidR="00000000" w:rsidRDefault="00D20BC0">
            <w:pPr>
              <w:pStyle w:val="a9"/>
            </w:pPr>
            <w:r>
              <w:t>раствор для наружного применения;</w:t>
            </w:r>
          </w:p>
          <w:p w:rsidR="00000000" w:rsidRDefault="00D20BC0">
            <w:pPr>
              <w:pStyle w:val="a9"/>
            </w:pPr>
            <w:r>
              <w:t>раствор для наружного применения (спиртовой);</w:t>
            </w:r>
          </w:p>
          <w:p w:rsidR="00000000" w:rsidRDefault="00D20BC0">
            <w:pPr>
              <w:pStyle w:val="a9"/>
            </w:pPr>
            <w:r>
              <w:t>спрей для наружного применения (спиртовой);</w:t>
            </w:r>
          </w:p>
          <w:p w:rsidR="00000000" w:rsidRDefault="00D20BC0">
            <w:pPr>
              <w:pStyle w:val="a9"/>
            </w:pPr>
            <w:r>
              <w:t>суппозитории вагинальные;</w:t>
            </w:r>
          </w:p>
          <w:p w:rsidR="00000000" w:rsidRDefault="00D20BC0">
            <w:pPr>
              <w:pStyle w:val="a9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D08AG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повидон-йод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раствор для местного и наружного применения;</w:t>
            </w:r>
          </w:p>
          <w:p w:rsidR="00000000" w:rsidRDefault="00D20BC0">
            <w:pPr>
              <w:pStyle w:val="a9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D08AX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другие 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этанол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концентрат для приготовления раствора для наружного применения;</w:t>
            </w:r>
          </w:p>
          <w:p w:rsidR="00000000" w:rsidRDefault="00D20BC0">
            <w:pPr>
              <w:pStyle w:val="a9"/>
            </w:pPr>
            <w:r>
              <w:t>концентрат для приготовлени</w:t>
            </w:r>
            <w:r>
              <w:t>я раствора для наружного применения и приготовления лекарственных форм;</w:t>
            </w:r>
          </w:p>
          <w:p w:rsidR="00000000" w:rsidRDefault="00D20BC0">
            <w:pPr>
              <w:pStyle w:val="a9"/>
            </w:pPr>
            <w:r>
              <w:t>раствор для наружного применения;</w:t>
            </w:r>
          </w:p>
          <w:p w:rsidR="00000000" w:rsidRDefault="00D20BC0">
            <w:pPr>
              <w:pStyle w:val="a9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D11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D11A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D11AH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пимекролимус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1"/>
            </w:pPr>
            <w:bookmarkStart w:id="6" w:name="sub_2005"/>
            <w:r>
              <w:t>G</w:t>
            </w:r>
            <w:bookmarkEnd w:id="6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rPr>
                <w:rStyle w:val="a3"/>
              </w:rPr>
              <w:t>мочеполовая система и половые</w:t>
            </w:r>
            <w:r>
              <w:t xml:space="preserve"> </w:t>
            </w:r>
            <w:r>
              <w:rPr>
                <w:rStyle w:val="a3"/>
              </w:rPr>
              <w:t>гормоны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G01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G01A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О01АА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натамицин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G01AF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клотримазол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гель вагинальный;</w:t>
            </w:r>
          </w:p>
          <w:p w:rsidR="00000000" w:rsidRDefault="00D20BC0">
            <w:pPr>
              <w:pStyle w:val="a9"/>
            </w:pPr>
            <w:r>
              <w:t>суппозитории вагинальные;</w:t>
            </w:r>
          </w:p>
          <w:p w:rsidR="00000000" w:rsidRDefault="00D20BC0">
            <w:pPr>
              <w:pStyle w:val="a9"/>
            </w:pPr>
            <w:r>
              <w:lastRenderedPageBreak/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lastRenderedPageBreak/>
              <w:t>G02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G02C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G02CA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адреномиметики, токолитические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гексопреналин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G02CB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ингибиторы пролактина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бромокриптин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G03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половые гормоны и модуляторы функции половых органов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G03B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G03BA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производные З-оксоандрост-4-ена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тестостерон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гель для наружного применения;</w:t>
            </w:r>
          </w:p>
          <w:p w:rsidR="00000000" w:rsidRDefault="00D20BC0">
            <w:pPr>
              <w:pStyle w:val="a9"/>
            </w:pPr>
            <w:r>
              <w:t>капсулы;</w:t>
            </w:r>
          </w:p>
          <w:p w:rsidR="00000000" w:rsidRDefault="00D20BC0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тестостерон (смесь эфиров)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G03D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G03DA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производные прегн-4-ена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G03DB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производные прегнадиена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дидрогестерон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таблетки, покрытые оболочкой;</w:t>
            </w:r>
          </w:p>
          <w:p w:rsidR="00000000" w:rsidRDefault="00D20B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G03DC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норэтистерон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G03G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гонадотропины и другие стимуляторы овуляции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G03GA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гонадотропины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гонадотропин хорионический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D20BC0">
            <w:pPr>
              <w:pStyle w:val="a9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G03H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G03HA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ципротерон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раствор для внутримышечного введения масляный;</w:t>
            </w:r>
          </w:p>
          <w:p w:rsidR="00000000" w:rsidRDefault="00D20BC0">
            <w:pPr>
              <w:pStyle w:val="a9"/>
            </w:pPr>
            <w:r>
              <w:t>таблетк</w:t>
            </w:r>
            <w: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G04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G04B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G04BD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солифенацин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G04C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G04CA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алфузозин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D20BC0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D20BC0">
            <w:pPr>
              <w:pStyle w:val="a9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тамсулозин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капсулы кишечнорастворимые пролонгированного действия;</w:t>
            </w:r>
          </w:p>
          <w:p w:rsidR="00000000" w:rsidRDefault="00D20BC0">
            <w:pPr>
              <w:pStyle w:val="a9"/>
            </w:pPr>
            <w:r>
              <w:t xml:space="preserve">капсулы кишечнорастворимые с </w:t>
            </w:r>
            <w:r>
              <w:lastRenderedPageBreak/>
              <w:t>пролонгированным высвобождением;</w:t>
            </w:r>
          </w:p>
          <w:p w:rsidR="00000000" w:rsidRDefault="00D20BC0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D20BC0">
            <w:pPr>
              <w:pStyle w:val="a9"/>
            </w:pPr>
            <w:r>
              <w:t>капсулы с модифицированным в</w:t>
            </w:r>
            <w:r>
              <w:t>ысвобождением;</w:t>
            </w:r>
          </w:p>
          <w:p w:rsidR="00000000" w:rsidRDefault="00D20BC0">
            <w:pPr>
              <w:pStyle w:val="a9"/>
            </w:pPr>
            <w:r>
              <w:t>капсулы с пролонгированным высвобождением;</w:t>
            </w:r>
          </w:p>
          <w:p w:rsidR="00000000" w:rsidRDefault="00D20BC0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D20BC0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000000" w:rsidRDefault="00D20BC0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lastRenderedPageBreak/>
              <w:t>G04CB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ингибиторы тестостерон-5-альфа-редуктазы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финастерид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1"/>
            </w:pPr>
            <w:bookmarkStart w:id="7" w:name="sub_2006"/>
            <w:r>
              <w:t>H</w:t>
            </w:r>
            <w:bookmarkEnd w:id="7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rPr>
                <w:rStyle w:val="a3"/>
              </w:rPr>
              <w:t>гормональные препараты системного действия, кроме половых гормонов</w:t>
            </w:r>
            <w:r>
              <w:rPr>
                <w:rStyle w:val="a3"/>
              </w:rPr>
              <w:t xml:space="preserve"> и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H01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гормоны гипофиза и гипоталамуса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H01A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гормоны передней доли гипофиза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H01AC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соматропин и его агонисты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соматропин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D20BC0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H01B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гормоны задней доли гипофиза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H01BA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вазопрессин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десмопрессин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капли назальные;</w:t>
            </w:r>
          </w:p>
          <w:p w:rsidR="00000000" w:rsidRDefault="00D20BC0">
            <w:pPr>
              <w:pStyle w:val="a9"/>
            </w:pPr>
            <w:r>
              <w:t>спрей назальный дозированный;</w:t>
            </w:r>
          </w:p>
          <w:p w:rsidR="00000000" w:rsidRDefault="00D20BC0">
            <w:pPr>
              <w:pStyle w:val="a9"/>
            </w:pPr>
            <w:r>
              <w:t>таблетки;</w:t>
            </w:r>
          </w:p>
          <w:p w:rsidR="00000000" w:rsidRDefault="00D20BC0">
            <w:pPr>
              <w:pStyle w:val="a9"/>
            </w:pPr>
            <w:r>
              <w:t>таблетки диспергируемые в полости рта;</w:t>
            </w:r>
          </w:p>
          <w:p w:rsidR="00000000" w:rsidRDefault="00D20BC0">
            <w:pPr>
              <w:pStyle w:val="a9"/>
            </w:pPr>
            <w:r>
              <w:t>таблетки-лиофилизат;</w:t>
            </w:r>
          </w:p>
          <w:p w:rsidR="00000000" w:rsidRDefault="00D20BC0">
            <w:pPr>
              <w:pStyle w:val="a9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H01C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гормоны гипоталамуса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H01CB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соматостатин и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ланреотид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гель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октреотид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D20BC0">
            <w:pPr>
              <w:pStyle w:val="a9"/>
            </w:pPr>
            <w:r>
              <w:t>микросферы для приготовления суспензии для внутримышечного введения;</w:t>
            </w:r>
          </w:p>
          <w:p w:rsidR="00000000" w:rsidRDefault="00D20BC0">
            <w:pPr>
              <w:pStyle w:val="a9"/>
            </w:pPr>
            <w:r>
              <w:t>микросферы для приготовления суспензии для внутримышечного введения пролонгированного дейст</w:t>
            </w:r>
            <w:r>
              <w:t>вия;</w:t>
            </w:r>
          </w:p>
          <w:p w:rsidR="00000000" w:rsidRDefault="00D20BC0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D20BC0">
            <w:pPr>
              <w:pStyle w:val="a9"/>
            </w:pPr>
            <w:r>
              <w:t>раствор для инфузий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H02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H02A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 xml:space="preserve">кортикостероиды системного </w:t>
            </w:r>
            <w:r>
              <w:lastRenderedPageBreak/>
              <w:t>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H02AA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минералокортикоиды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флудрокортизон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H02AB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бетаметазон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крем для наружного применения;</w:t>
            </w:r>
          </w:p>
          <w:p w:rsidR="00000000" w:rsidRDefault="00D20BC0">
            <w:pPr>
              <w:pStyle w:val="a9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гидрокортизон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крем для наружного применения;</w:t>
            </w:r>
          </w:p>
          <w:p w:rsidR="00000000" w:rsidRDefault="00D20BC0">
            <w:pPr>
              <w:pStyle w:val="a9"/>
            </w:pPr>
            <w:r>
              <w:t>мазь глазная;</w:t>
            </w:r>
          </w:p>
          <w:p w:rsidR="00000000" w:rsidRDefault="00D20BC0">
            <w:pPr>
              <w:pStyle w:val="a9"/>
            </w:pPr>
            <w:r>
              <w:t>мазь для наружного применения;</w:t>
            </w:r>
          </w:p>
          <w:p w:rsidR="00000000" w:rsidRDefault="00D20BC0">
            <w:pPr>
              <w:pStyle w:val="a9"/>
            </w:pPr>
            <w:r>
              <w:t>раствор для наружного применения;</w:t>
            </w:r>
          </w:p>
          <w:p w:rsidR="00000000" w:rsidRDefault="00D20BC0">
            <w:pPr>
              <w:pStyle w:val="a9"/>
            </w:pPr>
            <w:r>
              <w:t>суспензия для внутримышечного и внутрисуставного введения;</w:t>
            </w:r>
          </w:p>
          <w:p w:rsidR="00000000" w:rsidRDefault="00D20BC0">
            <w:pPr>
              <w:pStyle w:val="a9"/>
            </w:pPr>
            <w:r>
              <w:t>таблетки;</w:t>
            </w:r>
          </w:p>
          <w:p w:rsidR="00000000" w:rsidRDefault="00D20BC0">
            <w:pPr>
              <w:pStyle w:val="a9"/>
            </w:pPr>
            <w: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дексаметазон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метилпреднизолон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мазь для наружного применения;</w:t>
            </w:r>
          </w:p>
          <w:p w:rsidR="00000000" w:rsidRDefault="00D20BC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H03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препараты для лечения заболеваний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H03A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препараты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H03AA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гормоны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левотироксин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H03B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антитиреоидные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H03BB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серосодержащие 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тиамазол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таблетки;</w:t>
            </w:r>
          </w:p>
          <w:p w:rsidR="00000000" w:rsidRDefault="00D20B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H03C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H03CA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калия йодид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таблетки;</w:t>
            </w:r>
          </w:p>
          <w:p w:rsidR="00000000" w:rsidRDefault="00D20BC0">
            <w:pPr>
              <w:pStyle w:val="a9"/>
            </w:pPr>
            <w:r>
              <w:t>таблетки жевательные;</w:t>
            </w:r>
          </w:p>
          <w:p w:rsidR="00000000" w:rsidRDefault="00D20B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H05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препараты, регулирующие обмен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H05A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H05AA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терипаратид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H05B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антипаратиреоидные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H05BA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препараты кальцитонина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кальцитонин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раствор для инъекций;</w:t>
            </w:r>
          </w:p>
          <w:p w:rsidR="00000000" w:rsidRDefault="00D20BC0">
            <w:pPr>
              <w:pStyle w:val="a9"/>
            </w:pPr>
            <w:r>
              <w:t>спрей назальный;</w:t>
            </w:r>
          </w:p>
          <w:p w:rsidR="00000000" w:rsidRDefault="00D20BC0">
            <w:pPr>
              <w:pStyle w:val="a9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H05BX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прочие антипаратиреоидные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парикальцитол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цинакальцет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этелкальцетид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1"/>
            </w:pPr>
            <w:bookmarkStart w:id="8" w:name="sub_2007"/>
            <w:r>
              <w:t>J</w:t>
            </w:r>
            <w:bookmarkEnd w:id="8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rPr>
                <w:rStyle w:val="a3"/>
              </w:rPr>
              <w:t>противомикробные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J01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антибактериальные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J01A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J01AA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доксициклин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капсулы;</w:t>
            </w:r>
          </w:p>
          <w:p w:rsidR="00000000" w:rsidRDefault="00D20BC0">
            <w:pPr>
              <w:pStyle w:val="a9"/>
            </w:pPr>
            <w:r>
              <w:t>таблетки;</w:t>
            </w:r>
          </w:p>
          <w:p w:rsidR="00000000" w:rsidRDefault="00D20BC0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J01B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lastRenderedPageBreak/>
              <w:t>J01BA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хлорамфеникол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таблетки;</w:t>
            </w:r>
          </w:p>
          <w:p w:rsidR="00000000" w:rsidRDefault="00D20BC0">
            <w:pPr>
              <w:pStyle w:val="a9"/>
            </w:pPr>
            <w:r>
              <w:t>таблетки, покрытые оболочкой;</w:t>
            </w:r>
          </w:p>
          <w:p w:rsidR="00000000" w:rsidRDefault="00D20B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J01C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J01CA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пенициллины широкого спектра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амоксициллин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D20BC0">
            <w:pPr>
              <w:pStyle w:val="a9"/>
            </w:pPr>
            <w:r>
              <w:t>капсулы;</w:t>
            </w:r>
          </w:p>
          <w:p w:rsidR="00000000" w:rsidRDefault="00D20BC0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D20BC0">
            <w:pPr>
              <w:pStyle w:val="a9"/>
            </w:pPr>
            <w:r>
              <w:t>таблетки;</w:t>
            </w:r>
          </w:p>
          <w:p w:rsidR="00000000" w:rsidRDefault="00D20BC0">
            <w:pPr>
              <w:pStyle w:val="a9"/>
            </w:pPr>
            <w:r>
              <w:t>таблетки диспергируемые;</w:t>
            </w:r>
          </w:p>
          <w:p w:rsidR="00000000" w:rsidRDefault="00D20B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ампициллин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D20BC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J01CF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пенициллины, устойчивые к бета-лактамазам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оксациллин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J01CR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амоксициллин + клавулановая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D20BC0">
            <w:pPr>
              <w:pStyle w:val="a9"/>
            </w:pPr>
            <w:r>
              <w:t>таблетки диспергируемые;</w:t>
            </w:r>
          </w:p>
          <w:p w:rsidR="00000000" w:rsidRDefault="00D20BC0">
            <w:pPr>
              <w:pStyle w:val="a9"/>
            </w:pPr>
            <w:r>
              <w:t>таблетки, покрытые оболочкой;</w:t>
            </w:r>
          </w:p>
          <w:p w:rsidR="00000000" w:rsidRDefault="00D20BC0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D20BC0">
            <w:pPr>
              <w:pStyle w:val="a9"/>
            </w:pPr>
            <w:r>
              <w:t>таблетки с модифицированным высвобождением, покрытые пленочной оболочк</w:t>
            </w:r>
            <w:r>
              <w:t>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J01D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другие бета-лактамные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J01DB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цефалоспорины 1-го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цефазолин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D20BC0">
            <w:pPr>
              <w:pStyle w:val="a9"/>
            </w:pPr>
            <w:r>
              <w:t>порошок для приготовления раств</w:t>
            </w:r>
            <w:r>
              <w:t>ора для внутримышечного введения;</w:t>
            </w:r>
          </w:p>
          <w:p w:rsidR="00000000" w:rsidRDefault="00D20BC0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цефалексин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D20BC0">
            <w:pPr>
              <w:pStyle w:val="a9"/>
            </w:pPr>
            <w:r>
              <w:t>капсулы;</w:t>
            </w:r>
          </w:p>
          <w:p w:rsidR="00000000" w:rsidRDefault="00D20B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J01DC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цефалоспорины 2-го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цефуроксим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D20B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J01E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сульфаниламиды и триметоприм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J01EE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ко-тримоксазол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суспензия для приема внутрь;</w:t>
            </w:r>
          </w:p>
          <w:p w:rsidR="00000000" w:rsidRDefault="00D20BC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J01F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макролиды, линкозамиды и стрептограмины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J01FA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макролиды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азитромицин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капсулы;</w:t>
            </w:r>
          </w:p>
          <w:p w:rsidR="00000000" w:rsidRDefault="00D20BC0">
            <w:pPr>
              <w:pStyle w:val="a9"/>
            </w:pPr>
            <w:r>
              <w:lastRenderedPageBreak/>
              <w:t>порошок для приготовления суспензии для приема внутрь;</w:t>
            </w:r>
          </w:p>
          <w:p w:rsidR="00000000" w:rsidRDefault="00D20BC0">
            <w:pPr>
              <w:pStyle w:val="a9"/>
            </w:pPr>
            <w:r>
              <w:t>порошок для приготовления суспензии для приема внутрь (для детей);</w:t>
            </w:r>
          </w:p>
          <w:p w:rsidR="00000000" w:rsidRDefault="00D20BC0">
            <w:pPr>
              <w:pStyle w:val="a9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000000" w:rsidRDefault="00D20BC0">
            <w:pPr>
              <w:pStyle w:val="a9"/>
            </w:pPr>
            <w:r>
              <w:t>таблетки диспергируемые;</w:t>
            </w:r>
          </w:p>
          <w:p w:rsidR="00000000" w:rsidRDefault="00D20BC0">
            <w:pPr>
              <w:pStyle w:val="a9"/>
            </w:pPr>
            <w:r>
              <w:t>таблетки, покрытые оболочкой;</w:t>
            </w:r>
          </w:p>
          <w:p w:rsidR="00000000" w:rsidRDefault="00D20B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джозамицин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 диспергируемые;</w:t>
            </w:r>
          </w:p>
          <w:p w:rsidR="00000000" w:rsidRDefault="00D20B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кларитромицин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D20BC0">
            <w:pPr>
              <w:pStyle w:val="a9"/>
            </w:pPr>
            <w:r>
              <w:t>капсулы;</w:t>
            </w:r>
          </w:p>
          <w:p w:rsidR="00000000" w:rsidRDefault="00D20BC0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D20BC0">
            <w:pPr>
              <w:pStyle w:val="a9"/>
            </w:pPr>
            <w:r>
              <w:t>таблетки, покрытые оболочкой;</w:t>
            </w:r>
          </w:p>
          <w:p w:rsidR="00000000" w:rsidRDefault="00D20BC0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D20BC0">
            <w:pPr>
              <w:pStyle w:val="a9"/>
            </w:pPr>
            <w:r>
              <w:t>таблетки пролонгированного действия, покрытые оболоч</w:t>
            </w:r>
            <w:r>
              <w:t>кой;</w:t>
            </w:r>
          </w:p>
          <w:p w:rsidR="00000000" w:rsidRDefault="00D20BC0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J01FF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линкозамиды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клиндамицин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J01G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аминогликозиды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J01M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антибактериальные препараты, производные хинолона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J01MA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фторхинолоны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гатифлоксацин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левофлоксацин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капли глазные;</w:t>
            </w:r>
          </w:p>
          <w:p w:rsidR="00000000" w:rsidRDefault="00D20BC0">
            <w:pPr>
              <w:pStyle w:val="a9"/>
            </w:pPr>
            <w:r>
              <w:t>таблетки, покрытые оболочкой;</w:t>
            </w:r>
          </w:p>
          <w:p w:rsidR="00000000" w:rsidRDefault="00D20B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ломефлоксацин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капли глазные;</w:t>
            </w:r>
          </w:p>
          <w:p w:rsidR="00000000" w:rsidRDefault="00D20BC0">
            <w:pPr>
              <w:pStyle w:val="a9"/>
            </w:pPr>
            <w:r>
              <w:t>таблетки, покрытые пленочной о</w:t>
            </w:r>
            <w:r>
              <w:t>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моксифлоксацин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капли глазные;</w:t>
            </w:r>
          </w:p>
          <w:p w:rsidR="00000000" w:rsidRDefault="00D20B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капли глазные;</w:t>
            </w:r>
          </w:p>
          <w:p w:rsidR="00000000" w:rsidRDefault="00D20BC0">
            <w:pPr>
              <w:pStyle w:val="a9"/>
            </w:pPr>
            <w:r>
              <w:t>капли глазные и ушные;</w:t>
            </w:r>
          </w:p>
          <w:p w:rsidR="00000000" w:rsidRDefault="00D20BC0">
            <w:pPr>
              <w:pStyle w:val="a9"/>
            </w:pPr>
            <w:r>
              <w:t>мазь глазная;</w:t>
            </w:r>
          </w:p>
          <w:p w:rsidR="00000000" w:rsidRDefault="00D20BC0">
            <w:pPr>
              <w:pStyle w:val="a9"/>
            </w:pPr>
            <w:r>
              <w:t>таблетки, покрытые оболочкой;</w:t>
            </w:r>
          </w:p>
          <w:p w:rsidR="00000000" w:rsidRDefault="00D20BC0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D20BC0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ципрофлоксацин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капли глазные;</w:t>
            </w:r>
          </w:p>
          <w:p w:rsidR="00000000" w:rsidRDefault="00D20BC0">
            <w:pPr>
              <w:pStyle w:val="a9"/>
            </w:pPr>
            <w:r>
              <w:t>капли глазные и ушные;</w:t>
            </w:r>
          </w:p>
          <w:p w:rsidR="00000000" w:rsidRDefault="00D20BC0">
            <w:pPr>
              <w:pStyle w:val="a9"/>
            </w:pPr>
            <w:r>
              <w:t>капли ушные;</w:t>
            </w:r>
          </w:p>
          <w:p w:rsidR="00000000" w:rsidRDefault="00D20BC0">
            <w:pPr>
              <w:pStyle w:val="a9"/>
            </w:pPr>
            <w:r>
              <w:t>мазь глазная;</w:t>
            </w:r>
          </w:p>
          <w:p w:rsidR="00000000" w:rsidRDefault="00D20BC0">
            <w:pPr>
              <w:pStyle w:val="a9"/>
            </w:pPr>
            <w:r>
              <w:t>таблетки, покрытые оболочкой;</w:t>
            </w:r>
          </w:p>
          <w:p w:rsidR="00000000" w:rsidRDefault="00D20BC0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D20BC0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lastRenderedPageBreak/>
              <w:t>J01X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другие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J01XD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метронидазол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таблетки;</w:t>
            </w:r>
          </w:p>
          <w:p w:rsidR="00000000" w:rsidRDefault="00D20B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J02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J02A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J02AA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нистатин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таблетки, покрытые оболочкой;</w:t>
            </w:r>
          </w:p>
          <w:p w:rsidR="00000000" w:rsidRDefault="00D20B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J02AC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производные триазола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вориконазол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D20B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флуконазол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капсулы;</w:t>
            </w:r>
          </w:p>
          <w:p w:rsidR="00000000" w:rsidRDefault="00D20BC0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D20BC0">
            <w:pPr>
              <w:pStyle w:val="a9"/>
            </w:pPr>
            <w:r>
              <w:t>таблетки;</w:t>
            </w:r>
          </w:p>
          <w:p w:rsidR="00000000" w:rsidRDefault="00D20B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J05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противовирусные препараты сист</w:t>
            </w:r>
            <w:r>
              <w:t>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J05A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J05AB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крем для местного и наружного применения;</w:t>
            </w:r>
          </w:p>
          <w:p w:rsidR="00000000" w:rsidRDefault="00D20BC0">
            <w:pPr>
              <w:pStyle w:val="a9"/>
            </w:pPr>
            <w:r>
              <w:t>крем для наружного применения;</w:t>
            </w:r>
          </w:p>
          <w:p w:rsidR="00000000" w:rsidRDefault="00D20BC0">
            <w:pPr>
              <w:pStyle w:val="a9"/>
            </w:pPr>
            <w:r>
              <w:t>мазь глазная;</w:t>
            </w:r>
          </w:p>
          <w:p w:rsidR="00000000" w:rsidRDefault="00D20BC0">
            <w:pPr>
              <w:pStyle w:val="a9"/>
            </w:pPr>
            <w:r>
              <w:t>мазь для местного и наружного применения;</w:t>
            </w:r>
          </w:p>
          <w:p w:rsidR="00000000" w:rsidRDefault="00D20BC0">
            <w:pPr>
              <w:pStyle w:val="a9"/>
            </w:pPr>
            <w:r>
              <w:t>мазь для наружного применения;</w:t>
            </w:r>
          </w:p>
          <w:p w:rsidR="00000000" w:rsidRDefault="00D20BC0">
            <w:pPr>
              <w:pStyle w:val="a9"/>
            </w:pPr>
            <w:r>
              <w:t>таблетки;</w:t>
            </w:r>
          </w:p>
          <w:p w:rsidR="00000000" w:rsidRDefault="00D20B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валганцикловир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ганцикловир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J05AH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ингибиторы нейраминидазы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осельтамивир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J05AX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имидазолилэтанамид пентандиовой кислоты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кагоцел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умифеновир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капсулы;</w:t>
            </w:r>
          </w:p>
          <w:p w:rsidR="00000000" w:rsidRDefault="00D20B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J06B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J06BA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иммуноглобулины, нормальные человеческие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иммуноглобулин человека нормальный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D20BC0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D20BC0">
            <w:pPr>
              <w:pStyle w:val="a9"/>
            </w:pPr>
            <w:r>
              <w:t>раствор для внутривенного введения;</w:t>
            </w:r>
          </w:p>
          <w:p w:rsidR="00000000" w:rsidRDefault="00D20BC0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1"/>
            </w:pPr>
            <w:bookmarkStart w:id="9" w:name="sub_2008"/>
            <w:r>
              <w:t>L</w:t>
            </w:r>
            <w:bookmarkEnd w:id="9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rPr>
                <w:rStyle w:val="a3"/>
              </w:rPr>
              <w:t>противоопухолевые препараты и иммуномодуляторы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L01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lastRenderedPageBreak/>
              <w:t>L01A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L01AA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аналоги азотистого иприта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мелфалан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хлорамбуцил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таблетки, покрытые оболочкой;</w:t>
            </w:r>
          </w:p>
          <w:p w:rsidR="00000000" w:rsidRDefault="00D20B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циклофосфамид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таблетки, покрытые оболочкой;</w:t>
            </w:r>
          </w:p>
          <w:p w:rsidR="00000000" w:rsidRDefault="00D20BC0">
            <w:pPr>
              <w:pStyle w:val="a9"/>
            </w:pPr>
            <w:r>
              <w:t>таблетки, покрытые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L01AB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алкилсульфонаты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бусульфан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L01AD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производные нитрозомочевины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ломустин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L01AX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другие 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дакарбазин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темозол</w:t>
            </w:r>
            <w:r>
              <w:t>омид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L01B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антиметаболиты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L01BA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аналоги фолиевой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метотрексат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таблетки;</w:t>
            </w:r>
          </w:p>
          <w:p w:rsidR="00000000" w:rsidRDefault="00D20BC0">
            <w:pPr>
              <w:pStyle w:val="a9"/>
            </w:pPr>
            <w:r>
              <w:t>таблетки, покрытые оболочкой;</w:t>
            </w:r>
          </w:p>
          <w:p w:rsidR="00000000" w:rsidRDefault="00D20BC0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D20BC0">
            <w:pPr>
              <w:pStyle w:val="a9"/>
            </w:pPr>
            <w:r>
              <w:t>раствор для инъекций;</w:t>
            </w:r>
          </w:p>
          <w:p w:rsidR="00000000" w:rsidRDefault="00D20BC0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ралтитрексид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L01BB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аналоги пурина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меркаптопурин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L01BC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аналоги пиримидина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капецитабин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L01C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алкалоиды растительного</w:t>
            </w:r>
            <w:r>
              <w:t xml:space="preserve"> происхождения и другие природные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L01CA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алкалоиды барвинка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винорелбин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капсулы;</w:t>
            </w:r>
          </w:p>
          <w:p w:rsidR="00000000" w:rsidRDefault="00D20BC0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L01CB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производные подофиллотоксина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этопозид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L01CD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таксаны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доцетаксел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паклитаксел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D20BC0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L01X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другие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L01XC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моноклональные антитела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бевацизумаб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панитумумаб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пертузумаб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ритуксимаб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трастузумаб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лиофилизат для приготовления концен</w:t>
            </w:r>
            <w:r>
              <w:t>трата для приготовления раствора для инфузий;</w:t>
            </w:r>
          </w:p>
          <w:p w:rsidR="00000000" w:rsidRDefault="00D20BC0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D20BC0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цетуксимаб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L01XE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ингибиторы протеинкиназы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афатиниб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гефитиниб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дазатиниб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иматиниб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капсулы;</w:t>
            </w:r>
          </w:p>
          <w:p w:rsidR="00000000" w:rsidRDefault="00D20B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ленватиниб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нилотиниб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нинтеданиб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капсулы мягкие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руксолитиниб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сорафениб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эрлотиниб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L01XX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прочие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аспарагиназа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афлиберцепт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гидроксикарбамид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третиноин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L02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противоопухолевые гормональные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L02A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гормоны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L02AB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медроксипрогестерон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суспензия для внутримышечного введения;</w:t>
            </w:r>
          </w:p>
          <w:p w:rsidR="00000000" w:rsidRDefault="00D20BC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L02AE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аналоги гонадотропин-рилизинг гормона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бусерелин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гозерелин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имплантат;</w:t>
            </w:r>
          </w:p>
          <w:p w:rsidR="00000000" w:rsidRDefault="00D20BC0">
            <w:pPr>
              <w:pStyle w:val="a9"/>
            </w:pPr>
            <w:r>
              <w:t>капсула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лейпрорелин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D20BC0">
            <w:pPr>
              <w:pStyle w:val="a9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D20BC0">
            <w:pPr>
              <w:pStyle w:val="a9"/>
            </w:pPr>
            <w:r>
              <w:t>лиофилизат для приготовления суспензии для внутримышечно</w:t>
            </w:r>
            <w:r>
              <w:t>го и подкожного введения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трипторелин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D20BC0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</w:t>
            </w:r>
            <w:r>
              <w:t>ия;</w:t>
            </w:r>
          </w:p>
          <w:p w:rsidR="00000000" w:rsidRDefault="00D20BC0">
            <w:pPr>
              <w:pStyle w:val="a9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00000" w:rsidRDefault="00D20BC0">
            <w:pPr>
              <w:pStyle w:val="a9"/>
            </w:pPr>
            <w:r>
              <w:t xml:space="preserve">лиофилизат для приготовления суспензии для внутримышечного и подкожного </w:t>
            </w:r>
            <w:r>
              <w:lastRenderedPageBreak/>
              <w:t>введения пролонгированного действия;</w:t>
            </w:r>
          </w:p>
          <w:p w:rsidR="00000000" w:rsidRDefault="00D20BC0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lastRenderedPageBreak/>
              <w:t>L02B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антагонисты гормонов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L02BA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антиэстрогены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тамоксифен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таблетки;</w:t>
            </w:r>
          </w:p>
          <w:p w:rsidR="00000000" w:rsidRDefault="00D20BC0">
            <w:pPr>
              <w:pStyle w:val="a9"/>
            </w:pPr>
            <w:r>
              <w:t>таблетки, покрытые оболочкой;</w:t>
            </w:r>
          </w:p>
          <w:p w:rsidR="00000000" w:rsidRDefault="00D20B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фулвестрант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L02BB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бикалутамид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флутамид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таблетки;</w:t>
            </w:r>
          </w:p>
          <w:p w:rsidR="00000000" w:rsidRDefault="00D20B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энзалутамид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L02BG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ингибиторы ароматазы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анастрозол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L03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L03A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L03AB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интерфероны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интерферон альфа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D20BC0">
            <w:pPr>
              <w:pStyle w:val="a9"/>
            </w:pPr>
            <w:r>
              <w:t>лиофилиза</w:t>
            </w:r>
            <w:r>
              <w:t>т для приготовления раствора для внутримышечного, субконъюнктивального введения и закапывания в глаз;</w:t>
            </w:r>
          </w:p>
          <w:p w:rsidR="00000000" w:rsidRDefault="00D20BC0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D20BC0">
            <w:pPr>
              <w:pStyle w:val="a9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D20BC0">
            <w:pPr>
              <w:pStyle w:val="a9"/>
            </w:pPr>
            <w:r>
              <w:t>раствор для внутримышечного,</w:t>
            </w:r>
            <w:r>
              <w:t xml:space="preserve"> субконъюнктивального введения и закапывания в глаз;</w:t>
            </w:r>
          </w:p>
          <w:p w:rsidR="00000000" w:rsidRDefault="00D20BC0">
            <w:pPr>
              <w:pStyle w:val="a9"/>
            </w:pPr>
            <w:r>
              <w:t>раствор для инъекций;</w:t>
            </w:r>
          </w:p>
          <w:p w:rsidR="00000000" w:rsidRDefault="00D20BC0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D20BC0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пэгинтерферон альфа-2a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пэгинтерферон альфа-2b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лиофилизат для п</w:t>
            </w:r>
            <w:r>
              <w:t>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L04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L04A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L04AA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абатацепт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D20BC0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D20BC0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апремиласт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ведолизумаб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тофацитиниб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финголимод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эверолимус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таблетки;</w:t>
            </w:r>
          </w:p>
          <w:p w:rsidR="00000000" w:rsidRDefault="00D20BC0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L04AB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ингибиторы фактора некроза опухоли альфа (ФНО-альфа)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адалимумаб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голимумаб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инфликсимаб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D20BC0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цертолизумаба пэгол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этанерцепт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D20BC0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L04AC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ингибиторы интерлейкина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канакинумаб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секукинумаб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D20BC0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тоцилизумаб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D20BC0">
            <w:pPr>
              <w:pStyle w:val="a9"/>
            </w:pPr>
            <w:r>
              <w:t>раствор для подкожного введ</w:t>
            </w:r>
            <w:r>
              <w:t>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устекинумаб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L04AD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ингибиторы кальциневрина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циклоспорин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капсулы;</w:t>
            </w:r>
          </w:p>
          <w:p w:rsidR="00000000" w:rsidRDefault="00D20BC0">
            <w:pPr>
              <w:pStyle w:val="a9"/>
            </w:pPr>
            <w:r>
              <w:t>капсулы мягкие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L04AX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другие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азатиоприн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пирфенидон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1"/>
            </w:pPr>
            <w:bookmarkStart w:id="10" w:name="sub_2009"/>
            <w:r>
              <w:t>M</w:t>
            </w:r>
            <w:bookmarkEnd w:id="10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rPr>
                <w:rStyle w:val="a3"/>
              </w:rPr>
              <w:t>костно-мышечная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M01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M01A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M01AB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диклофенак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капли глазные;</w:t>
            </w:r>
          </w:p>
          <w:p w:rsidR="00000000" w:rsidRDefault="00D20BC0">
            <w:pPr>
              <w:pStyle w:val="a9"/>
            </w:pPr>
            <w:r>
              <w:t>капсулы;</w:t>
            </w:r>
          </w:p>
          <w:p w:rsidR="00000000" w:rsidRDefault="00D20BC0">
            <w:pPr>
              <w:pStyle w:val="a9"/>
            </w:pPr>
            <w:r>
              <w:t>капсулы кишечнорастворимые;</w:t>
            </w:r>
          </w:p>
          <w:p w:rsidR="00000000" w:rsidRDefault="00D20BC0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D20BC0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D20BC0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D20BC0">
            <w:pPr>
              <w:pStyle w:val="a9"/>
            </w:pPr>
            <w:r>
              <w:t>таблетки, покрытые кишечно-растворимой пленочной оболочкой;</w:t>
            </w:r>
          </w:p>
          <w:p w:rsidR="00000000" w:rsidRDefault="00D20BC0">
            <w:pPr>
              <w:pStyle w:val="a9"/>
            </w:pPr>
            <w:r>
              <w:t>таблетки, покрытые оболочкой;</w:t>
            </w:r>
          </w:p>
          <w:p w:rsidR="00000000" w:rsidRDefault="00D20BC0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D20BC0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D20BC0">
            <w:pPr>
              <w:pStyle w:val="a9"/>
            </w:pPr>
            <w:r>
              <w:t>таблетки пролонгированного действия, покрытые кишечнорастворимой оболочкой;</w:t>
            </w:r>
          </w:p>
          <w:p w:rsidR="00000000" w:rsidRDefault="00D20BC0">
            <w:pPr>
              <w:pStyle w:val="a9"/>
            </w:pPr>
            <w:r>
              <w:lastRenderedPageBreak/>
              <w:t>таблетки прол</w:t>
            </w:r>
            <w:r>
              <w:t>онгированного действия, покрытые оболочкой;</w:t>
            </w:r>
          </w:p>
          <w:p w:rsidR="00000000" w:rsidRDefault="00D20BC0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D20BC0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кеторолак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таблетки;</w:t>
            </w:r>
          </w:p>
          <w:p w:rsidR="00000000" w:rsidRDefault="00D20BC0">
            <w:pPr>
              <w:pStyle w:val="a9"/>
            </w:pPr>
            <w:r>
              <w:t>таблетки, покрытые оболочкой;</w:t>
            </w:r>
          </w:p>
          <w:p w:rsidR="00000000" w:rsidRDefault="00D20B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M01AE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ибупрофен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гель для наружного применения;</w:t>
            </w:r>
          </w:p>
          <w:p w:rsidR="00000000" w:rsidRDefault="00D20BC0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000000" w:rsidRDefault="00D20BC0">
            <w:pPr>
              <w:pStyle w:val="a9"/>
            </w:pPr>
            <w:r>
              <w:t>капсулы;</w:t>
            </w:r>
          </w:p>
          <w:p w:rsidR="00000000" w:rsidRDefault="00D20BC0">
            <w:pPr>
              <w:pStyle w:val="a9"/>
            </w:pPr>
            <w:r>
              <w:t>крем для наружного применения;</w:t>
            </w:r>
          </w:p>
          <w:p w:rsidR="00000000" w:rsidRDefault="00D20BC0">
            <w:pPr>
              <w:pStyle w:val="a9"/>
            </w:pPr>
            <w:r>
              <w:t>мазь для наружного применения;</w:t>
            </w:r>
          </w:p>
          <w:p w:rsidR="00000000" w:rsidRDefault="00D20BC0">
            <w:pPr>
              <w:pStyle w:val="a9"/>
            </w:pPr>
            <w:r>
              <w:t>раствор для внутривенного введения;</w:t>
            </w:r>
          </w:p>
          <w:p w:rsidR="00000000" w:rsidRDefault="00D20BC0">
            <w:pPr>
              <w:pStyle w:val="a9"/>
            </w:pPr>
            <w:r>
              <w:t>суппозитории ректальны</w:t>
            </w:r>
            <w:r>
              <w:t>е;</w:t>
            </w:r>
          </w:p>
          <w:p w:rsidR="00000000" w:rsidRDefault="00D20BC0">
            <w:pPr>
              <w:pStyle w:val="a9"/>
            </w:pPr>
            <w:r>
              <w:t>суппозитории ректальные (для детей);</w:t>
            </w:r>
          </w:p>
          <w:p w:rsidR="00000000" w:rsidRDefault="00D20BC0">
            <w:pPr>
              <w:pStyle w:val="a9"/>
            </w:pPr>
            <w:r>
              <w:t>суспензия для приема внутрь;</w:t>
            </w:r>
          </w:p>
          <w:p w:rsidR="00000000" w:rsidRDefault="00D20BC0">
            <w:pPr>
              <w:pStyle w:val="a9"/>
            </w:pPr>
            <w:r>
              <w:t>суспензия для приема внутрь (для детей);</w:t>
            </w:r>
          </w:p>
          <w:p w:rsidR="00000000" w:rsidRDefault="00D20BC0">
            <w:pPr>
              <w:pStyle w:val="a9"/>
            </w:pPr>
            <w:r>
              <w:t>таблетки, покрытые оболочкой;</w:t>
            </w:r>
          </w:p>
          <w:p w:rsidR="00000000" w:rsidRDefault="00D20BC0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D20BC0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кетопрофен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капсулы;</w:t>
            </w:r>
          </w:p>
          <w:p w:rsidR="00000000" w:rsidRDefault="00D20BC0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D20BC0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D20BC0">
            <w:pPr>
              <w:pStyle w:val="a9"/>
            </w:pPr>
            <w:r>
              <w:t>суппозитории ректальные;</w:t>
            </w:r>
          </w:p>
          <w:p w:rsidR="00000000" w:rsidRDefault="00D20BC0">
            <w:pPr>
              <w:pStyle w:val="a9"/>
            </w:pPr>
            <w:r>
              <w:t>суппозитории ректальные (для детей);</w:t>
            </w:r>
          </w:p>
          <w:p w:rsidR="00000000" w:rsidRDefault="00D20BC0">
            <w:pPr>
              <w:pStyle w:val="a9"/>
            </w:pPr>
            <w:r>
              <w:t>таблетки;</w:t>
            </w:r>
          </w:p>
          <w:p w:rsidR="00000000" w:rsidRDefault="00D20BC0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D20BC0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D20BC0">
            <w:pPr>
              <w:pStyle w:val="a9"/>
            </w:pPr>
            <w:r>
              <w:t>таблетки с модифици</w:t>
            </w:r>
            <w:r>
              <w:t>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M01C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базисные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M01CC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пеницилламин и подобные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пеницилламин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M03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миорелаксанты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M03A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миорелаксанты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M03AX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другие миорелаксанты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ботулинический токсин типа 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ботулинический токсин типа А-гемагглютинин комплекс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D20BC0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M03B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lastRenderedPageBreak/>
              <w:t>M03BX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другие 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баклофен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тизанидин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D20BC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M04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M04A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M04AA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ингибиторы образования мочевой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аллопуринол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M05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препараты для лечения заболеваний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M05B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M05BA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бифосфонаты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золедроновая кислота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D20BC0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D20BC0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D20BC0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M05BX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деносумаб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1"/>
            </w:pPr>
            <w:bookmarkStart w:id="11" w:name="sub_2010"/>
            <w:r>
              <w:t>N</w:t>
            </w:r>
            <w:bookmarkEnd w:id="11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rPr>
                <w:rStyle w:val="a3"/>
              </w:rPr>
              <w:t>нервная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N01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N01A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препараты для общей анестезии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N01AH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опиоидные 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тримеперидин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раствор для инъекций;</w:t>
            </w:r>
          </w:p>
          <w:p w:rsidR="00000000" w:rsidRDefault="00D20BC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N02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N02A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N02AA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природные алкалоиды опия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морфин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D20BC0">
            <w:pPr>
              <w:pStyle w:val="a9"/>
            </w:pPr>
            <w:r>
              <w:t>раствор для инъекций;</w:t>
            </w:r>
          </w:p>
          <w:p w:rsidR="00000000" w:rsidRDefault="00D20BC0">
            <w:pPr>
              <w:pStyle w:val="a9"/>
            </w:pPr>
            <w:r>
              <w:t>раствор для подкожного введения;</w:t>
            </w:r>
          </w:p>
          <w:p w:rsidR="00000000" w:rsidRDefault="00D20BC0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D20BC0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налоксон + оксикодон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D20BC0">
            <w:pPr>
              <w:pStyle w:val="a9"/>
            </w:pPr>
            <w:r>
              <w:t xml:space="preserve">таблетки </w:t>
            </w:r>
            <w:r>
              <w:t>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N02AB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производные фенилпиперидина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фентанил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трансдермальная терапевтическая система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N02AE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производные орипавина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бупренорфин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N02AX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другие 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пропионилфенил-этоксиэтилпиперидин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 защечные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трамадол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капсулы;</w:t>
            </w:r>
          </w:p>
          <w:p w:rsidR="00000000" w:rsidRDefault="00D20BC0">
            <w:pPr>
              <w:pStyle w:val="a9"/>
            </w:pPr>
            <w:r>
              <w:t>раствор для инъекций;</w:t>
            </w:r>
          </w:p>
          <w:p w:rsidR="00000000" w:rsidRDefault="00D20BC0">
            <w:pPr>
              <w:pStyle w:val="a9"/>
            </w:pPr>
            <w:r>
              <w:lastRenderedPageBreak/>
              <w:t>суппозитории ректальные;</w:t>
            </w:r>
          </w:p>
          <w:p w:rsidR="00000000" w:rsidRDefault="00D20BC0">
            <w:pPr>
              <w:pStyle w:val="a9"/>
            </w:pPr>
            <w:r>
              <w:t>таблетки;</w:t>
            </w:r>
          </w:p>
          <w:p w:rsidR="00000000" w:rsidRDefault="00D20BC0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D20BC0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lastRenderedPageBreak/>
              <w:t>N02B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N02BA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таблетки;</w:t>
            </w:r>
          </w:p>
          <w:p w:rsidR="00000000" w:rsidRDefault="00D20BC0">
            <w:pPr>
              <w:pStyle w:val="a9"/>
            </w:pPr>
            <w:r>
              <w:t>таблетки кишечнорастворимые, покрытые оболочкой;</w:t>
            </w:r>
          </w:p>
          <w:p w:rsidR="00000000" w:rsidRDefault="00D20BC0">
            <w:pPr>
              <w:pStyle w:val="a9"/>
            </w:pPr>
            <w:r>
              <w:t>таблетки киш</w:t>
            </w:r>
            <w:r>
              <w:t>ечнорастворимые, покрытые пленочной оболочкой;</w:t>
            </w:r>
          </w:p>
          <w:p w:rsidR="00000000" w:rsidRDefault="00D20BC0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D20BC0">
            <w:pPr>
              <w:pStyle w:val="a9"/>
            </w:pPr>
            <w:r>
              <w:t>таблетки, покрытые кишечнорастворимой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N02BE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анилиды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парацетамол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D20BC0">
            <w:pPr>
              <w:pStyle w:val="a9"/>
            </w:pPr>
            <w:r>
              <w:t>сироп;</w:t>
            </w:r>
          </w:p>
          <w:p w:rsidR="00000000" w:rsidRDefault="00D20BC0">
            <w:pPr>
              <w:pStyle w:val="a9"/>
            </w:pPr>
            <w:r>
              <w:t>сироп (для детей);</w:t>
            </w:r>
          </w:p>
          <w:p w:rsidR="00000000" w:rsidRDefault="00D20BC0">
            <w:pPr>
              <w:pStyle w:val="a9"/>
            </w:pPr>
            <w:r>
              <w:t>суппозитории ректальные;</w:t>
            </w:r>
          </w:p>
          <w:p w:rsidR="00000000" w:rsidRDefault="00D20BC0">
            <w:pPr>
              <w:pStyle w:val="a9"/>
            </w:pPr>
            <w:r>
              <w:t>суппозитории ректальные (для детей);</w:t>
            </w:r>
          </w:p>
          <w:p w:rsidR="00000000" w:rsidRDefault="00D20BC0">
            <w:pPr>
              <w:pStyle w:val="a9"/>
            </w:pPr>
            <w:r>
              <w:t>суспензия для приема внутрь;</w:t>
            </w:r>
          </w:p>
          <w:p w:rsidR="00000000" w:rsidRDefault="00D20BC0">
            <w:pPr>
              <w:pStyle w:val="a9"/>
            </w:pPr>
            <w:r>
              <w:t>суспензия для приема внутрь (для детей);</w:t>
            </w:r>
          </w:p>
          <w:p w:rsidR="00000000" w:rsidRDefault="00D20BC0">
            <w:pPr>
              <w:pStyle w:val="a9"/>
            </w:pPr>
            <w:r>
              <w:t>таблетки;</w:t>
            </w:r>
          </w:p>
          <w:p w:rsidR="00000000" w:rsidRDefault="00D20B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N03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N03A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N03AA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барбитураты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бензобарбитал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фенобарбитал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таблетки;</w:t>
            </w:r>
          </w:p>
          <w:p w:rsidR="00000000" w:rsidRDefault="00D20BC0">
            <w:pPr>
              <w:pStyle w:val="a9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N03AB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производные гидантоина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фенитоин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N03AD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производные сукцинимида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этосуксимид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N03AE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произ</w:t>
            </w:r>
            <w:r>
              <w:t>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клоназепам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N03AF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производные карбоксамида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карбамазепин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сироп;</w:t>
            </w:r>
          </w:p>
          <w:p w:rsidR="00000000" w:rsidRDefault="00D20BC0">
            <w:pPr>
              <w:pStyle w:val="a9"/>
            </w:pPr>
            <w:r>
              <w:t>таблетки;</w:t>
            </w:r>
          </w:p>
          <w:p w:rsidR="00000000" w:rsidRDefault="00D20BC0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D20BC0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D20BC0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окскарбазепин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суспензия для приема внутрь;</w:t>
            </w:r>
          </w:p>
          <w:p w:rsidR="00000000" w:rsidRDefault="00D20B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N03AG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производные жирных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вальпроевая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гранулы пролонгированного действия;</w:t>
            </w:r>
          </w:p>
          <w:p w:rsidR="00000000" w:rsidRDefault="00D20BC0">
            <w:pPr>
              <w:pStyle w:val="a9"/>
            </w:pPr>
            <w:r>
              <w:t>гранулы с пролон</w:t>
            </w:r>
            <w:r>
              <w:t>гированным высвобождением;</w:t>
            </w:r>
          </w:p>
          <w:p w:rsidR="00000000" w:rsidRDefault="00D20BC0">
            <w:pPr>
              <w:pStyle w:val="a9"/>
            </w:pPr>
            <w:r>
              <w:t>капли для приема внутрь;</w:t>
            </w:r>
          </w:p>
          <w:p w:rsidR="00000000" w:rsidRDefault="00D20BC0">
            <w:pPr>
              <w:pStyle w:val="a9"/>
            </w:pPr>
            <w:r>
              <w:t>капсулы кишечнорастворимые;</w:t>
            </w:r>
          </w:p>
          <w:p w:rsidR="00000000" w:rsidRDefault="00D20BC0">
            <w:pPr>
              <w:pStyle w:val="a9"/>
            </w:pPr>
            <w:r>
              <w:lastRenderedPageBreak/>
              <w:t>раствор для приема внутрь;</w:t>
            </w:r>
          </w:p>
          <w:p w:rsidR="00000000" w:rsidRDefault="00D20BC0">
            <w:pPr>
              <w:pStyle w:val="a9"/>
            </w:pPr>
            <w:r>
              <w:t>сироп;</w:t>
            </w:r>
          </w:p>
          <w:p w:rsidR="00000000" w:rsidRDefault="00D20BC0">
            <w:pPr>
              <w:pStyle w:val="a9"/>
            </w:pPr>
            <w:r>
              <w:t>сироп (для детей);</w:t>
            </w:r>
          </w:p>
          <w:p w:rsidR="00000000" w:rsidRDefault="00D20BC0">
            <w:pPr>
              <w:pStyle w:val="a9"/>
            </w:pPr>
            <w:r>
              <w:t>таблетки;</w:t>
            </w:r>
          </w:p>
          <w:p w:rsidR="00000000" w:rsidRDefault="00D20BC0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D20BC0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D20BC0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D20BC0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lastRenderedPageBreak/>
              <w:t>N03AX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другие 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лакосамид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перампанел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топирамат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капсулы;</w:t>
            </w:r>
          </w:p>
          <w:p w:rsidR="00000000" w:rsidRDefault="00D20BC0">
            <w:pPr>
              <w:pStyle w:val="a9"/>
            </w:pPr>
            <w:r>
              <w:t>таблетки, покрытые оболочкой;</w:t>
            </w:r>
          </w:p>
          <w:p w:rsidR="00000000" w:rsidRDefault="00D20B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N04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противопаркинсонические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N04A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N04AA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третичные 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бипериден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тригексифенидил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N04B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дофаминергические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N04BA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допа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леводопа + бенсеразид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капсулы;</w:t>
            </w:r>
          </w:p>
          <w:p w:rsidR="00000000" w:rsidRDefault="00D20BC0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D20BC0">
            <w:pPr>
              <w:pStyle w:val="a9"/>
            </w:pPr>
            <w:r>
              <w:t>таблетки;</w:t>
            </w:r>
          </w:p>
          <w:p w:rsidR="00000000" w:rsidRDefault="00D20BC0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леводопа + карбидопа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N04BB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производные адамантана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амантадин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таблетки, покрытые оболочкой;</w:t>
            </w:r>
          </w:p>
          <w:p w:rsidR="00000000" w:rsidRDefault="00D20B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N04BC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агонисты дофаминовых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пирибедил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000000" w:rsidRDefault="00D20BC0">
            <w:pPr>
              <w:pStyle w:val="a9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N05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психолептики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прамипексол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таблетки;</w:t>
            </w:r>
          </w:p>
          <w:p w:rsidR="00000000" w:rsidRDefault="00D20BC0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N05A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N05AA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алифатические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левомепромазин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хлорпромазин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драже;</w:t>
            </w:r>
          </w:p>
          <w:p w:rsidR="00000000" w:rsidRDefault="00D20B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N05AB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пиперазиновые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перфеназин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трифлуоперазин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флуфеназин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N05AC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пиперидиновые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перициазин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капсулы;</w:t>
            </w:r>
          </w:p>
          <w:p w:rsidR="00000000" w:rsidRDefault="00D20BC0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тиоридазин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таблетки, покрытые оболочкой;</w:t>
            </w:r>
          </w:p>
          <w:p w:rsidR="00000000" w:rsidRDefault="00D20BC0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lastRenderedPageBreak/>
              <w:t>N05AD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производные бутирофенона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галоперидол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капли для приема внутрь;</w:t>
            </w:r>
          </w:p>
          <w:p w:rsidR="00000000" w:rsidRDefault="00D20BC0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D20BC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N05AF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производные тиоксантена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зуклопентиксол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D20BC0">
            <w:pPr>
              <w:pStyle w:val="a9"/>
            </w:pPr>
            <w:r>
              <w:t>таблетки, пок</w:t>
            </w:r>
            <w:r>
              <w:t>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флупентиксол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D20BC0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N05AH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диазепины, оксазепины, тиазепины и оксепины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кветиапин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D20BC0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оланзапин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таблетки;</w:t>
            </w:r>
          </w:p>
          <w:p w:rsidR="00000000" w:rsidRDefault="00D20BC0">
            <w:pPr>
              <w:pStyle w:val="a9"/>
            </w:pPr>
            <w:r>
              <w:t>таблетки диспергируемые;</w:t>
            </w:r>
          </w:p>
          <w:p w:rsidR="00000000" w:rsidRDefault="00D20BC0">
            <w:pPr>
              <w:pStyle w:val="a9"/>
            </w:pPr>
            <w:r>
              <w:t>таблетки диспергируемые в полости рта;</w:t>
            </w:r>
          </w:p>
          <w:p w:rsidR="00000000" w:rsidRDefault="00D20BC0">
            <w:pPr>
              <w:pStyle w:val="a9"/>
            </w:pPr>
            <w:r>
              <w:t>таблетки для рассасывания;</w:t>
            </w:r>
          </w:p>
          <w:p w:rsidR="00000000" w:rsidRDefault="00D20B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N05AL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бензамиды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сульпирид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капсулы;</w:t>
            </w:r>
          </w:p>
          <w:p w:rsidR="00000000" w:rsidRDefault="00D20BC0">
            <w:pPr>
              <w:pStyle w:val="a9"/>
            </w:pPr>
            <w:r>
              <w:t>раствор для приема внутрь;</w:t>
            </w:r>
          </w:p>
          <w:p w:rsidR="00000000" w:rsidRDefault="00D20BC0">
            <w:pPr>
              <w:pStyle w:val="a9"/>
            </w:pPr>
            <w:r>
              <w:t>таблетки;</w:t>
            </w:r>
          </w:p>
          <w:p w:rsidR="00000000" w:rsidRDefault="00D20B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N05AX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другие 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палиперидон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суспензия для внутримышечного введения пролонгированного действия;</w:t>
            </w:r>
          </w:p>
          <w:p w:rsidR="00000000" w:rsidRDefault="00D20BC0">
            <w:pPr>
              <w:pStyle w:val="a9"/>
            </w:pPr>
            <w:r>
              <w:t>таблетки пролонгированного действ</w:t>
            </w:r>
            <w:r>
              <w:t>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рисперидон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D20BC0">
            <w:pPr>
              <w:pStyle w:val="a9"/>
            </w:pPr>
            <w:r>
              <w:t>раствор для приема внутрь;</w:t>
            </w:r>
          </w:p>
          <w:p w:rsidR="00000000" w:rsidRDefault="00D20BC0">
            <w:pPr>
              <w:pStyle w:val="a9"/>
            </w:pPr>
            <w:r>
              <w:t>таблетки;</w:t>
            </w:r>
          </w:p>
          <w:p w:rsidR="00000000" w:rsidRDefault="00D20BC0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D20BC0">
            <w:pPr>
              <w:pStyle w:val="a9"/>
            </w:pPr>
            <w:r>
              <w:t>таблетки для рассасывания;</w:t>
            </w:r>
          </w:p>
          <w:p w:rsidR="00000000" w:rsidRDefault="00D20BC0">
            <w:pPr>
              <w:pStyle w:val="a9"/>
            </w:pPr>
            <w:r>
              <w:t>таблетки, покрытые оболочкой;</w:t>
            </w:r>
          </w:p>
          <w:p w:rsidR="00000000" w:rsidRDefault="00D20B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N05B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анксиолитики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N05BA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бромдигидрохлорфенил-бензодиазепин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диазепам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таблетки;</w:t>
            </w:r>
          </w:p>
          <w:p w:rsidR="00000000" w:rsidRDefault="00D20BC0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лоразепам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оксазепам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таблетки;</w:t>
            </w:r>
          </w:p>
          <w:p w:rsidR="00000000" w:rsidRDefault="00D20B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N05BB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производные дифенилметана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гидроксизин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N05C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снотворные и седативные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N05CD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нитразепам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N05CF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бензодиазепиноподобные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зопиклон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N06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психоаналептики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N06A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lastRenderedPageBreak/>
              <w:t>N06AA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амитриптилин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D20BC0">
            <w:pPr>
              <w:pStyle w:val="a9"/>
            </w:pPr>
            <w:r>
              <w:t>таблетки;</w:t>
            </w:r>
          </w:p>
          <w:p w:rsidR="00000000" w:rsidRDefault="00D20BC0">
            <w:pPr>
              <w:pStyle w:val="a9"/>
            </w:pPr>
            <w:r>
              <w:t>таблетки, покрытые оболочкой;</w:t>
            </w:r>
          </w:p>
          <w:p w:rsidR="00000000" w:rsidRDefault="00D20B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имипрамин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драже;</w:t>
            </w:r>
          </w:p>
          <w:p w:rsidR="00000000" w:rsidRDefault="00D20B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кломипрамин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таблетки, покрытые оболочкой;</w:t>
            </w:r>
          </w:p>
          <w:p w:rsidR="00000000" w:rsidRDefault="00D20BC0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D20BC0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N06AB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селективные ингибиторы обратного захвата серотонина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пароксетин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капли для приема внутрь;</w:t>
            </w:r>
          </w:p>
          <w:p w:rsidR="00000000" w:rsidRDefault="00D20BC0">
            <w:pPr>
              <w:pStyle w:val="a9"/>
            </w:pPr>
            <w:r>
              <w:t>таблетки, покрытые оболочкой;</w:t>
            </w:r>
          </w:p>
          <w:p w:rsidR="00000000" w:rsidRDefault="00D20BC0">
            <w:pPr>
              <w:pStyle w:val="a9"/>
            </w:pPr>
            <w:r>
              <w:t>таблетки, покрытые пленоч</w:t>
            </w:r>
            <w:r>
              <w:t>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сертралин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флуоксетин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капсулы;</w:t>
            </w:r>
          </w:p>
          <w:p w:rsidR="00000000" w:rsidRDefault="00D20BC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N06AX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другие 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агомелатин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пипофезин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таблетки;</w:t>
            </w:r>
          </w:p>
          <w:p w:rsidR="00000000" w:rsidRDefault="00D20BC0">
            <w:pPr>
              <w:pStyle w:val="a9"/>
            </w:pPr>
            <w:r>
              <w:t>таблетки с мо</w:t>
            </w:r>
            <w:r>
              <w:t>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полипептиды коры головного мозга скота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N06B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N06BX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другие психостимуляторы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винпоцетин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таблетки;</w:t>
            </w:r>
          </w:p>
          <w:p w:rsidR="00000000" w:rsidRDefault="00D20BC0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пирацетам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капсулы;</w:t>
            </w:r>
          </w:p>
          <w:p w:rsidR="00000000" w:rsidRDefault="00D20BC0">
            <w:pPr>
              <w:pStyle w:val="a9"/>
            </w:pPr>
            <w:r>
              <w:t>раствор для приема внутрь;</w:t>
            </w:r>
          </w:p>
          <w:p w:rsidR="00000000" w:rsidRDefault="00D20BC0">
            <w:pPr>
              <w:pStyle w:val="a9"/>
            </w:pPr>
            <w:r>
              <w:t>таблетки, покрытые оболочкой;</w:t>
            </w:r>
          </w:p>
          <w:p w:rsidR="00000000" w:rsidRDefault="00D20B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фонтурацетам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таблетки;</w:t>
            </w:r>
          </w:p>
          <w:p w:rsidR="00000000" w:rsidRDefault="00D20B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церебролизин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N06D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препараты для лечения дем</w:t>
            </w:r>
            <w:r>
              <w:t>енции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N06DA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галантамин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D20BC0">
            <w:pPr>
              <w:pStyle w:val="a9"/>
            </w:pPr>
            <w:r>
              <w:t>таблетки;</w:t>
            </w:r>
          </w:p>
          <w:p w:rsidR="00000000" w:rsidRDefault="00D20B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ривастигмин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капсулы;</w:t>
            </w:r>
          </w:p>
          <w:p w:rsidR="00000000" w:rsidRDefault="00D20BC0">
            <w:pPr>
              <w:pStyle w:val="a9"/>
            </w:pPr>
            <w:r>
              <w:t>трансдермальная терапевтическая система;</w:t>
            </w:r>
          </w:p>
          <w:p w:rsidR="00000000" w:rsidRDefault="00D20BC0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N07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N07A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N07AA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неостигмина метилсульфат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пиридостигмина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N07AX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прочие 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холина альфосцерат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капсулы;</w:t>
            </w:r>
          </w:p>
          <w:p w:rsidR="00000000" w:rsidRDefault="00D20BC0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lastRenderedPageBreak/>
              <w:t>N07C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N07CA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бетагистин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капли для приема внутрь;</w:t>
            </w:r>
          </w:p>
          <w:p w:rsidR="00000000" w:rsidRDefault="00D20BC0">
            <w:pPr>
              <w:pStyle w:val="a9"/>
            </w:pPr>
            <w:r>
              <w:t>капсулы;</w:t>
            </w:r>
          </w:p>
          <w:p w:rsidR="00000000" w:rsidRDefault="00D20BC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N07X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N07XX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инозин + никотинамид + рибофлавин + янтарная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этилметилгидроксипиридина сук</w:t>
            </w:r>
            <w:r>
              <w:t>цинат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капсулы;</w:t>
            </w:r>
          </w:p>
          <w:p w:rsidR="00000000" w:rsidRDefault="00D20BC0">
            <w:pPr>
              <w:pStyle w:val="a9"/>
            </w:pPr>
            <w:r>
              <w:t>таблетки, покрытые оболочкой;</w:t>
            </w:r>
          </w:p>
          <w:p w:rsidR="00000000" w:rsidRDefault="00D20B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1"/>
            </w:pPr>
            <w:bookmarkStart w:id="12" w:name="sub_2011"/>
            <w:r>
              <w:t>P</w:t>
            </w:r>
            <w:bookmarkEnd w:id="12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rPr>
                <w:rStyle w:val="a3"/>
              </w:rPr>
              <w:t>противопаразитарные препараты, инсектициды и репелленты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Р02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противогельминтные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P02C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препараты для лечения нематодоза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P02CA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производные бензимидазола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мебендазол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1"/>
            </w:pPr>
            <w:bookmarkStart w:id="13" w:name="sub_2012"/>
            <w:r>
              <w:t>R</w:t>
            </w:r>
            <w:bookmarkEnd w:id="13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rPr>
                <w:rStyle w:val="a3"/>
              </w:rPr>
              <w:t>дыхательная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R01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назальные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R01A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R01AA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ксилометазолин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гель назальный;</w:t>
            </w:r>
          </w:p>
          <w:p w:rsidR="00000000" w:rsidRDefault="00D20BC0">
            <w:pPr>
              <w:pStyle w:val="a9"/>
            </w:pPr>
            <w:r>
              <w:t>капли назальные;</w:t>
            </w:r>
          </w:p>
          <w:p w:rsidR="00000000" w:rsidRDefault="00D20BC0">
            <w:pPr>
              <w:pStyle w:val="a9"/>
            </w:pPr>
            <w:r>
              <w:t>капли назальные (для детей);</w:t>
            </w:r>
          </w:p>
          <w:p w:rsidR="00000000" w:rsidRDefault="00D20BC0">
            <w:pPr>
              <w:pStyle w:val="a9"/>
            </w:pPr>
            <w:r>
              <w:t>спрей назальный;</w:t>
            </w:r>
          </w:p>
          <w:p w:rsidR="00000000" w:rsidRDefault="00D20BC0">
            <w:pPr>
              <w:pStyle w:val="a9"/>
            </w:pPr>
            <w:r>
              <w:t>спрей назальный дозированный;</w:t>
            </w:r>
          </w:p>
          <w:p w:rsidR="00000000" w:rsidRDefault="00D20BC0">
            <w:pPr>
              <w:pStyle w:val="a9"/>
            </w:pPr>
            <w:r>
              <w:t>спрей назальный дозированный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R02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R02A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R02AA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антисептические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йод + калия йодид + глицерол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раствор для местного применения; спрей для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R03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R03A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R03AC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селективные бета 2-адре</w:t>
            </w:r>
            <w:r>
              <w:t>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индакатерол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сальбутамол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D20BC0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000000" w:rsidRDefault="00D20BC0">
            <w:pPr>
              <w:pStyle w:val="a9"/>
            </w:pPr>
            <w:r>
              <w:t>капсулы для ингаляций;</w:t>
            </w:r>
          </w:p>
          <w:p w:rsidR="00000000" w:rsidRDefault="00D20BC0">
            <w:pPr>
              <w:pStyle w:val="a9"/>
            </w:pPr>
            <w:r>
              <w:t>капсулы с порошком для ингаляций;</w:t>
            </w:r>
          </w:p>
          <w:p w:rsidR="00000000" w:rsidRDefault="00D20BC0">
            <w:pPr>
              <w:pStyle w:val="a9"/>
            </w:pPr>
            <w:r>
              <w:t>порошок для ингаляций дозированный;</w:t>
            </w:r>
          </w:p>
          <w:p w:rsidR="00000000" w:rsidRDefault="00D20BC0">
            <w:pPr>
              <w:pStyle w:val="a9"/>
            </w:pPr>
            <w:r>
              <w:t>раствор для ингаляций;</w:t>
            </w:r>
          </w:p>
          <w:p w:rsidR="00000000" w:rsidRDefault="00D20BC0">
            <w:pPr>
              <w:pStyle w:val="a9"/>
            </w:pPr>
            <w:r>
              <w:lastRenderedPageBreak/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D20BC0">
            <w:pPr>
              <w:pStyle w:val="a9"/>
            </w:pPr>
            <w:r>
              <w:t>капсулы с порошком для ингаляций;</w:t>
            </w:r>
          </w:p>
          <w:p w:rsidR="00000000" w:rsidRDefault="00D20BC0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R03AK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беклометазон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будесонид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капсулы с порошком для ингаляций набор;</w:t>
            </w:r>
          </w:p>
          <w:p w:rsidR="00000000" w:rsidRDefault="00D20BC0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вилантерол + флутиказона фуроат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салметерол + флутиказон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D20BC0">
            <w:pPr>
              <w:pStyle w:val="a9"/>
            </w:pPr>
            <w:r>
              <w:t>капсулы с порошком для ингаляций;</w:t>
            </w:r>
          </w:p>
          <w:p w:rsidR="00000000" w:rsidRDefault="00D20BC0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R03AL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адренергиче</w:t>
            </w:r>
            <w:r>
              <w:t>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вилантерол + умеклидиния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гликопиррония бромид + индакатерол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ипратропия бромид + фенотерол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D20BC0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олодатерол + 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раствор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R03B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R03BA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беклометазон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D20BC0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000000" w:rsidRDefault="00D20BC0">
            <w:pPr>
              <w:pStyle w:val="a9"/>
            </w:pPr>
            <w:r>
              <w:t>аэрозоль назальный дозированный;</w:t>
            </w:r>
          </w:p>
          <w:p w:rsidR="00000000" w:rsidRDefault="00D20BC0">
            <w:pPr>
              <w:pStyle w:val="a9"/>
            </w:pPr>
            <w:r>
              <w:t>спрей назальный дозированный;</w:t>
            </w:r>
          </w:p>
          <w:p w:rsidR="00000000" w:rsidRDefault="00D20BC0">
            <w:pPr>
              <w:pStyle w:val="a9"/>
            </w:pPr>
            <w:r>
              <w:t>суспензия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будесонид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D20BC0">
            <w:pPr>
              <w:pStyle w:val="a9"/>
            </w:pPr>
            <w:r>
              <w:t>капли назальные;</w:t>
            </w:r>
          </w:p>
          <w:p w:rsidR="00000000" w:rsidRDefault="00D20BC0">
            <w:pPr>
              <w:pStyle w:val="a9"/>
            </w:pPr>
            <w:r>
              <w:t>капсулы;</w:t>
            </w:r>
          </w:p>
          <w:p w:rsidR="00000000" w:rsidRDefault="00D20BC0">
            <w:pPr>
              <w:pStyle w:val="a9"/>
            </w:pPr>
            <w:r>
              <w:t>капсулы кишечнорастворимые;</w:t>
            </w:r>
          </w:p>
          <w:p w:rsidR="00000000" w:rsidRDefault="00D20BC0">
            <w:pPr>
              <w:pStyle w:val="a9"/>
            </w:pPr>
            <w:r>
              <w:t>порошок для ингаляций дозированный;</w:t>
            </w:r>
          </w:p>
          <w:p w:rsidR="00000000" w:rsidRDefault="00D20BC0">
            <w:pPr>
              <w:pStyle w:val="a9"/>
            </w:pPr>
            <w:r>
              <w:t>раствор для ингаляций;</w:t>
            </w:r>
          </w:p>
          <w:p w:rsidR="00000000" w:rsidRDefault="00D20BC0">
            <w:pPr>
              <w:pStyle w:val="a9"/>
            </w:pPr>
            <w:r>
              <w:t>спрей назальный дозированный;</w:t>
            </w:r>
          </w:p>
          <w:p w:rsidR="00000000" w:rsidRDefault="00D20BC0">
            <w:pPr>
              <w:pStyle w:val="a9"/>
            </w:pPr>
            <w:r>
              <w:t>суспензия для ингаляций дозированная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R03BB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гликопиррония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ипратропия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D20BC0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капсулы с порошком для ингаляций;</w:t>
            </w:r>
          </w:p>
          <w:p w:rsidR="00000000" w:rsidRDefault="00D20BC0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R03BC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кромоглициевая кислота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D20BC0">
            <w:pPr>
              <w:pStyle w:val="a9"/>
            </w:pPr>
            <w:r>
              <w:t>капсулы;</w:t>
            </w:r>
          </w:p>
          <w:p w:rsidR="00000000" w:rsidRDefault="00D20BC0">
            <w:pPr>
              <w:pStyle w:val="a9"/>
            </w:pPr>
            <w:r>
              <w:t>спрей назальный;</w:t>
            </w:r>
          </w:p>
          <w:p w:rsidR="00000000" w:rsidRDefault="00D20BC0">
            <w:pPr>
              <w:pStyle w:val="a9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R03D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 xml:space="preserve">другие средства системного действия для лечения </w:t>
            </w:r>
            <w:r>
              <w:lastRenderedPageBreak/>
              <w:t>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R03DA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ксантины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аминофиллин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R03DX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омализумаб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D20BC0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фенспирид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сироп;</w:t>
            </w:r>
          </w:p>
          <w:p w:rsidR="00000000" w:rsidRDefault="00D20BC0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D20BC0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D20BC0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R05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R05C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R05CB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амброксол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D20BC0">
            <w:pPr>
              <w:pStyle w:val="a9"/>
            </w:pPr>
            <w:r>
              <w:t>пастилки;</w:t>
            </w:r>
          </w:p>
          <w:p w:rsidR="00000000" w:rsidRDefault="00D20BC0">
            <w:pPr>
              <w:pStyle w:val="a9"/>
            </w:pPr>
            <w:r>
              <w:t>раствор для приема внутрь;</w:t>
            </w:r>
          </w:p>
          <w:p w:rsidR="00000000" w:rsidRDefault="00D20BC0">
            <w:pPr>
              <w:pStyle w:val="a9"/>
            </w:pPr>
            <w:r>
              <w:t>раствор для приема внутрь и ингаляций;</w:t>
            </w:r>
          </w:p>
          <w:p w:rsidR="00000000" w:rsidRDefault="00D20BC0">
            <w:pPr>
              <w:pStyle w:val="a9"/>
            </w:pPr>
            <w:r>
              <w:t>сироп;</w:t>
            </w:r>
          </w:p>
          <w:p w:rsidR="00000000" w:rsidRDefault="00D20BC0">
            <w:pPr>
              <w:pStyle w:val="a9"/>
            </w:pPr>
            <w:r>
              <w:t>таблетки;</w:t>
            </w:r>
          </w:p>
          <w:p w:rsidR="00000000" w:rsidRDefault="00D20BC0">
            <w:pPr>
              <w:pStyle w:val="a9"/>
            </w:pPr>
            <w:r>
              <w:t>таблетки диспергируемые;</w:t>
            </w:r>
          </w:p>
          <w:p w:rsidR="00000000" w:rsidRDefault="00D20BC0">
            <w:pPr>
              <w:pStyle w:val="a9"/>
            </w:pPr>
            <w:r>
              <w:t>таблетки для рассасывания;</w:t>
            </w:r>
          </w:p>
          <w:p w:rsidR="00000000" w:rsidRDefault="00D20BC0">
            <w:pPr>
              <w:pStyle w:val="a9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ацетилцистеин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000000" w:rsidRDefault="00D20BC0">
            <w:pPr>
              <w:pStyle w:val="a9"/>
            </w:pPr>
            <w:r>
              <w:t>гранулы для приготовления сиропа;</w:t>
            </w:r>
          </w:p>
          <w:p w:rsidR="00000000" w:rsidRDefault="00D20BC0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D20BC0">
            <w:pPr>
              <w:pStyle w:val="a9"/>
            </w:pPr>
            <w:r>
              <w:t>раствор для инъекций и ингаляций;</w:t>
            </w:r>
          </w:p>
          <w:p w:rsidR="00000000" w:rsidRDefault="00D20BC0">
            <w:pPr>
              <w:pStyle w:val="a9"/>
            </w:pPr>
            <w:r>
              <w:t>раствор для приема внутрь;</w:t>
            </w:r>
          </w:p>
          <w:p w:rsidR="00000000" w:rsidRDefault="00D20BC0">
            <w:pPr>
              <w:pStyle w:val="a9"/>
            </w:pPr>
            <w:r>
              <w:t>сироп;</w:t>
            </w:r>
          </w:p>
          <w:p w:rsidR="00000000" w:rsidRDefault="00D20BC0">
            <w:pPr>
              <w:pStyle w:val="a9"/>
            </w:pPr>
            <w:r>
              <w:t>таблетки;</w:t>
            </w:r>
          </w:p>
          <w:p w:rsidR="00000000" w:rsidRDefault="00D20BC0">
            <w:pPr>
              <w:pStyle w:val="a9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R06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R06A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R06AA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эфиры алкиламинов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дифенгидрамин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R06AC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замещенные этилендиамины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хлоропирамин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R06AE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производные пиперазина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цетиризин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капли для приема внутрь;</w:t>
            </w:r>
          </w:p>
          <w:p w:rsidR="00000000" w:rsidRDefault="00D20BC0">
            <w:pPr>
              <w:pStyle w:val="a9"/>
            </w:pPr>
            <w:r>
              <w:t>сироп;</w:t>
            </w:r>
          </w:p>
          <w:p w:rsidR="00000000" w:rsidRDefault="00D20BC0">
            <w:pPr>
              <w:pStyle w:val="a9"/>
            </w:pPr>
            <w:r>
              <w:t>таблетки, покрытые оболочкой;</w:t>
            </w:r>
          </w:p>
          <w:p w:rsidR="00000000" w:rsidRDefault="00D20B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R06AX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другие 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лоратадин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сироп;</w:t>
            </w:r>
          </w:p>
          <w:p w:rsidR="00000000" w:rsidRDefault="00D20BC0">
            <w:pPr>
              <w:pStyle w:val="a9"/>
            </w:pPr>
            <w:r>
              <w:t>суспензия для приема внутрь;</w:t>
            </w:r>
          </w:p>
          <w:p w:rsidR="00000000" w:rsidRDefault="00D20BC0">
            <w:pPr>
              <w:pStyle w:val="a9"/>
            </w:pPr>
            <w:r>
              <w:lastRenderedPageBreak/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1"/>
            </w:pPr>
            <w:bookmarkStart w:id="14" w:name="sub_2013"/>
            <w:r>
              <w:lastRenderedPageBreak/>
              <w:t>S</w:t>
            </w:r>
            <w:bookmarkEnd w:id="14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rPr>
                <w:rStyle w:val="a3"/>
              </w:rPr>
              <w:t>органы чувств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S01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S01A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S01AA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тетрациклин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S01E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противоглаукомные препараты и миотические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S01EB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пилокарпин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S01EC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ингибиторы карбоангидразы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ацетазоламид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дорзоламид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S01ED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тимолол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гель глазной;</w:t>
            </w:r>
          </w:p>
          <w:p w:rsidR="00000000" w:rsidRDefault="00D20BC0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S01EE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аналоги простагландинов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тафлупрост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S01EX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другие противоглаукомные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бутиламиногидрокси-</w:t>
            </w:r>
          </w:p>
          <w:p w:rsidR="00000000" w:rsidRDefault="00D20BC0">
            <w:pPr>
              <w:pStyle w:val="a9"/>
            </w:pPr>
            <w:r>
              <w:t>пропоксифеноксиметил-</w:t>
            </w:r>
          </w:p>
          <w:p w:rsidR="00000000" w:rsidRDefault="00D20BC0">
            <w:pPr>
              <w:pStyle w:val="a9"/>
            </w:pPr>
            <w:r>
              <w:t>метилоксадиазол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S01F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мидриатические и циклоплегические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S01FA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антихолинэргические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тропикамид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S01K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S01KA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вязкоэластичные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гипромеллоза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S02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препараты для лечения заболеваний уха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S02A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S02AA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рифамицин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капли ушные</w:t>
            </w:r>
          </w:p>
        </w:tc>
      </w:tr>
    </w:tbl>
    <w:p w:rsidR="00000000" w:rsidRDefault="00D20B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1"/>
            </w:pPr>
            <w:bookmarkStart w:id="15" w:name="sub_2014"/>
            <w:r>
              <w:t>V</w:t>
            </w:r>
            <w:bookmarkEnd w:id="15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rPr>
                <w:rStyle w:val="a3"/>
              </w:rPr>
              <w:t>прочие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V03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V03A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V03AB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антидоты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димеркаптопропансульфонат натрия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раствор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V03AC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железосвязывающие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деферазирокс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 диспергируемые;</w:t>
            </w:r>
          </w:p>
          <w:p w:rsidR="00000000" w:rsidRDefault="00D20BC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V03AE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 xml:space="preserve">комплекс </w:t>
            </w:r>
            <w:r w:rsidR="00FC1EDC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оксигидроксида, сахарозы </w:t>
            </w:r>
            <w:r>
              <w:t>и крахмала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V03AF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кальция фолинат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V06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лечебное питание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V06D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другие продукты лечебного питания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7"/>
              <w:jc w:val="center"/>
            </w:pPr>
            <w:r>
              <w:t>V06DD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аминокислоты, включая комбинации с полипептидами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кетоаналоги аминокислот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0BC0">
            <w:pPr>
              <w:pStyle w:val="a9"/>
            </w:pPr>
            <w:r>
              <w:t>таблетки, покрытые пленочной оболочкой</w:t>
            </w:r>
          </w:p>
        </w:tc>
      </w:tr>
    </w:tbl>
    <w:p w:rsidR="00000000" w:rsidRDefault="00D20BC0"/>
    <w:p w:rsidR="00000000" w:rsidRDefault="00D20BC0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20BC0">
      <w:bookmarkStart w:id="16" w:name="sub_1111"/>
      <w:r>
        <w:t xml:space="preserve">* Лекарственные препараты, назначаемые по решению врачебной комиссии медицинской </w:t>
      </w:r>
      <w:r>
        <w:lastRenderedPageBreak/>
        <w:t>организации.</w:t>
      </w:r>
    </w:p>
    <w:bookmarkEnd w:id="16"/>
    <w:p w:rsidR="00D20BC0" w:rsidRDefault="00D20BC0">
      <w:pPr>
        <w:pStyle w:val="a8"/>
        <w:rPr>
          <w:sz w:val="22"/>
          <w:szCs w:val="22"/>
        </w:rPr>
      </w:pPr>
      <w:r>
        <w:rPr>
          <w:sz w:val="22"/>
          <w:szCs w:val="22"/>
        </w:rPr>
        <w:t>─</w:t>
      </w:r>
      <w:r>
        <w:rPr>
          <w:sz w:val="22"/>
          <w:szCs w:val="22"/>
        </w:rPr>
        <w:t>─────────────────────────────</w:t>
      </w:r>
    </w:p>
    <w:sectPr w:rsidR="00D20BC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DC"/>
    <w:rsid w:val="00D20BC0"/>
    <w:rsid w:val="00FC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C5D38F2-A0E7-4C52-8A10-04897CA5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1695840&amp;sub=0" TargetMode="Externa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1695840&amp;sub=2000" TargetMode="External"/><Relationship Id="rId11" Type="http://schemas.openxmlformats.org/officeDocument/2006/relationships/image" Target="media/image4.emf"/><Relationship Id="rId5" Type="http://schemas.openxmlformats.org/officeDocument/2006/relationships/hyperlink" Target="http://ivo.garant.ru/document?id=77569972&amp;sub=0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8855</Words>
  <Characters>50478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22ws3</cp:lastModifiedBy>
  <cp:revision>3</cp:revision>
  <dcterms:created xsi:type="dcterms:W3CDTF">2019-02-27T13:21:00Z</dcterms:created>
  <dcterms:modified xsi:type="dcterms:W3CDTF">2019-02-27T13:21:00Z</dcterms:modified>
</cp:coreProperties>
</file>